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5653" w14:textId="055D6D0A" w:rsidR="007759CA" w:rsidRPr="00EE2A23" w:rsidRDefault="00CE5593" w:rsidP="00A34F82">
      <w:pPr>
        <w:pStyle w:val="Ingetavstnd"/>
        <w:rPr>
          <w:sz w:val="32"/>
          <w:szCs w:val="32"/>
        </w:rPr>
      </w:pPr>
      <w:r w:rsidRPr="00EE2A23">
        <w:rPr>
          <w:sz w:val="32"/>
          <w:szCs w:val="32"/>
        </w:rPr>
        <w:t>M</w:t>
      </w:r>
      <w:r w:rsidR="000D3D3B" w:rsidRPr="00EE2A23">
        <w:rPr>
          <w:sz w:val="32"/>
          <w:szCs w:val="32"/>
        </w:rPr>
        <w:t>odell</w:t>
      </w:r>
      <w:r w:rsidRPr="00EE2A23">
        <w:rPr>
          <w:sz w:val="32"/>
          <w:szCs w:val="32"/>
        </w:rPr>
        <w:t xml:space="preserve"> för </w:t>
      </w:r>
      <w:r w:rsidR="007759CA" w:rsidRPr="00EE2A23">
        <w:rPr>
          <w:sz w:val="32"/>
          <w:szCs w:val="32"/>
        </w:rPr>
        <w:t>tillsynsplan</w:t>
      </w:r>
    </w:p>
    <w:sdt>
      <w:sdtPr>
        <w:rPr>
          <w:rFonts w:asciiTheme="minorHAnsi" w:eastAsiaTheme="minorHAnsi" w:hAnsiTheme="minorHAnsi" w:cstheme="minorBidi"/>
          <w:color w:val="auto"/>
          <w:sz w:val="22"/>
          <w:szCs w:val="22"/>
          <w:lang w:eastAsia="en-US"/>
        </w:rPr>
        <w:id w:val="762642363"/>
        <w:docPartObj>
          <w:docPartGallery w:val="Table of Contents"/>
          <w:docPartUnique/>
        </w:docPartObj>
      </w:sdtPr>
      <w:sdtEndPr>
        <w:rPr>
          <w:b/>
          <w:bCs/>
        </w:rPr>
      </w:sdtEndPr>
      <w:sdtContent>
        <w:p w14:paraId="023B3533" w14:textId="2E2D30E9" w:rsidR="00743AC0" w:rsidRPr="00E41AF3" w:rsidRDefault="00743AC0" w:rsidP="005A54AB">
          <w:pPr>
            <w:pStyle w:val="Innehllsfrteckningsrubrik"/>
            <w:numPr>
              <w:ilvl w:val="0"/>
              <w:numId w:val="0"/>
            </w:numPr>
            <w:rPr>
              <w:color w:val="auto"/>
            </w:rPr>
          </w:pPr>
          <w:r w:rsidRPr="00E41AF3">
            <w:rPr>
              <w:color w:val="auto"/>
            </w:rPr>
            <w:t>Innehåll</w:t>
          </w:r>
        </w:p>
        <w:p w14:paraId="60BC7F01" w14:textId="05FC9190" w:rsidR="00515B1B" w:rsidRDefault="00743AC0">
          <w:pPr>
            <w:pStyle w:val="Innehll1"/>
            <w:tabs>
              <w:tab w:val="right" w:leader="dot" w:pos="9062"/>
            </w:tabs>
            <w:rPr>
              <w:rFonts w:eastAsiaTheme="minorEastAsia"/>
              <w:noProof/>
              <w:kern w:val="2"/>
              <w:lang w:eastAsia="sv-SE"/>
              <w14:ligatures w14:val="standardContextual"/>
            </w:rPr>
          </w:pPr>
          <w:r>
            <w:fldChar w:fldCharType="begin"/>
          </w:r>
          <w:r>
            <w:instrText xml:space="preserve"> TOC \o "1-3" \h \z \u </w:instrText>
          </w:r>
          <w:r>
            <w:fldChar w:fldCharType="separate"/>
          </w:r>
          <w:hyperlink w:anchor="_Toc184995332" w:history="1">
            <w:r w:rsidR="00515B1B" w:rsidRPr="00DD5EAD">
              <w:rPr>
                <w:rStyle w:val="Hyperlnk"/>
                <w:noProof/>
              </w:rPr>
              <w:t>Förord</w:t>
            </w:r>
            <w:r w:rsidR="00515B1B">
              <w:rPr>
                <w:noProof/>
                <w:webHidden/>
              </w:rPr>
              <w:tab/>
            </w:r>
            <w:r w:rsidR="00515B1B">
              <w:rPr>
                <w:noProof/>
                <w:webHidden/>
              </w:rPr>
              <w:fldChar w:fldCharType="begin"/>
            </w:r>
            <w:r w:rsidR="00515B1B">
              <w:rPr>
                <w:noProof/>
                <w:webHidden/>
              </w:rPr>
              <w:instrText xml:space="preserve"> PAGEREF _Toc184995332 \h </w:instrText>
            </w:r>
            <w:r w:rsidR="00515B1B">
              <w:rPr>
                <w:noProof/>
                <w:webHidden/>
              </w:rPr>
            </w:r>
            <w:r w:rsidR="00515B1B">
              <w:rPr>
                <w:noProof/>
                <w:webHidden/>
              </w:rPr>
              <w:fldChar w:fldCharType="separate"/>
            </w:r>
            <w:r w:rsidR="00515B1B">
              <w:rPr>
                <w:noProof/>
                <w:webHidden/>
              </w:rPr>
              <w:t>3</w:t>
            </w:r>
            <w:r w:rsidR="00515B1B">
              <w:rPr>
                <w:noProof/>
                <w:webHidden/>
              </w:rPr>
              <w:fldChar w:fldCharType="end"/>
            </w:r>
          </w:hyperlink>
        </w:p>
        <w:p w14:paraId="3A612500" w14:textId="0BC7B78C" w:rsidR="00515B1B" w:rsidRDefault="00515B1B">
          <w:pPr>
            <w:pStyle w:val="Innehll1"/>
            <w:tabs>
              <w:tab w:val="right" w:leader="dot" w:pos="9062"/>
            </w:tabs>
            <w:rPr>
              <w:rFonts w:eastAsiaTheme="minorEastAsia"/>
              <w:noProof/>
              <w:kern w:val="2"/>
              <w:lang w:eastAsia="sv-SE"/>
              <w14:ligatures w14:val="standardContextual"/>
            </w:rPr>
          </w:pPr>
          <w:hyperlink w:anchor="_Toc184995333" w:history="1">
            <w:r w:rsidRPr="00DD5EAD">
              <w:rPr>
                <w:rStyle w:val="Hyperlnk"/>
                <w:noProof/>
              </w:rPr>
              <w:t>Sammanfattning</w:t>
            </w:r>
            <w:r>
              <w:rPr>
                <w:noProof/>
                <w:webHidden/>
              </w:rPr>
              <w:tab/>
            </w:r>
            <w:r>
              <w:rPr>
                <w:noProof/>
                <w:webHidden/>
              </w:rPr>
              <w:fldChar w:fldCharType="begin"/>
            </w:r>
            <w:r>
              <w:rPr>
                <w:noProof/>
                <w:webHidden/>
              </w:rPr>
              <w:instrText xml:space="preserve"> PAGEREF _Toc184995333 \h </w:instrText>
            </w:r>
            <w:r>
              <w:rPr>
                <w:noProof/>
                <w:webHidden/>
              </w:rPr>
            </w:r>
            <w:r>
              <w:rPr>
                <w:noProof/>
                <w:webHidden/>
              </w:rPr>
              <w:fldChar w:fldCharType="separate"/>
            </w:r>
            <w:r>
              <w:rPr>
                <w:noProof/>
                <w:webHidden/>
              </w:rPr>
              <w:t>3</w:t>
            </w:r>
            <w:r>
              <w:rPr>
                <w:noProof/>
                <w:webHidden/>
              </w:rPr>
              <w:fldChar w:fldCharType="end"/>
            </w:r>
          </w:hyperlink>
        </w:p>
        <w:p w14:paraId="3BD55076" w14:textId="4019C8AB" w:rsidR="00515B1B" w:rsidRDefault="00515B1B">
          <w:pPr>
            <w:pStyle w:val="Innehll1"/>
            <w:tabs>
              <w:tab w:val="left" w:pos="440"/>
              <w:tab w:val="right" w:leader="dot" w:pos="9062"/>
            </w:tabs>
            <w:rPr>
              <w:rFonts w:eastAsiaTheme="minorEastAsia"/>
              <w:noProof/>
              <w:kern w:val="2"/>
              <w:lang w:eastAsia="sv-SE"/>
              <w14:ligatures w14:val="standardContextual"/>
            </w:rPr>
          </w:pPr>
          <w:hyperlink w:anchor="_Toc184995334" w:history="1">
            <w:r w:rsidRPr="00DD5EAD">
              <w:rPr>
                <w:rStyle w:val="Hyperlnk"/>
                <w:noProof/>
              </w:rPr>
              <w:t>1</w:t>
            </w:r>
            <w:r>
              <w:rPr>
                <w:rFonts w:eastAsiaTheme="minorEastAsia"/>
                <w:noProof/>
                <w:kern w:val="2"/>
                <w:lang w:eastAsia="sv-SE"/>
                <w14:ligatures w14:val="standardContextual"/>
              </w:rPr>
              <w:tab/>
            </w:r>
            <w:r w:rsidRPr="00DD5EAD">
              <w:rPr>
                <w:rStyle w:val="Hyperlnk"/>
                <w:noProof/>
              </w:rPr>
              <w:t>Tillsynsuppdraget och förutsättningar</w:t>
            </w:r>
            <w:r>
              <w:rPr>
                <w:noProof/>
                <w:webHidden/>
              </w:rPr>
              <w:tab/>
            </w:r>
            <w:r>
              <w:rPr>
                <w:noProof/>
                <w:webHidden/>
              </w:rPr>
              <w:fldChar w:fldCharType="begin"/>
            </w:r>
            <w:r>
              <w:rPr>
                <w:noProof/>
                <w:webHidden/>
              </w:rPr>
              <w:instrText xml:space="preserve"> PAGEREF _Toc184995334 \h </w:instrText>
            </w:r>
            <w:r>
              <w:rPr>
                <w:noProof/>
                <w:webHidden/>
              </w:rPr>
            </w:r>
            <w:r>
              <w:rPr>
                <w:noProof/>
                <w:webHidden/>
              </w:rPr>
              <w:fldChar w:fldCharType="separate"/>
            </w:r>
            <w:r>
              <w:rPr>
                <w:noProof/>
                <w:webHidden/>
              </w:rPr>
              <w:t>4</w:t>
            </w:r>
            <w:r>
              <w:rPr>
                <w:noProof/>
                <w:webHidden/>
              </w:rPr>
              <w:fldChar w:fldCharType="end"/>
            </w:r>
          </w:hyperlink>
        </w:p>
        <w:p w14:paraId="017C8215" w14:textId="4F545E4F" w:rsidR="00515B1B" w:rsidRDefault="00515B1B">
          <w:pPr>
            <w:pStyle w:val="Innehll2"/>
            <w:tabs>
              <w:tab w:val="left" w:pos="880"/>
              <w:tab w:val="right" w:leader="dot" w:pos="9062"/>
            </w:tabs>
            <w:rPr>
              <w:rFonts w:eastAsiaTheme="minorEastAsia"/>
              <w:noProof/>
              <w:kern w:val="2"/>
              <w:lang w:eastAsia="sv-SE"/>
              <w14:ligatures w14:val="standardContextual"/>
            </w:rPr>
          </w:pPr>
          <w:hyperlink w:anchor="_Toc184995335" w:history="1">
            <w:r w:rsidRPr="00DD5EAD">
              <w:rPr>
                <w:rStyle w:val="Hyperlnk"/>
                <w:noProof/>
              </w:rPr>
              <w:t>1.1</w:t>
            </w:r>
            <w:r>
              <w:rPr>
                <w:rFonts w:eastAsiaTheme="minorEastAsia"/>
                <w:noProof/>
                <w:kern w:val="2"/>
                <w:lang w:eastAsia="sv-SE"/>
                <w14:ligatures w14:val="standardContextual"/>
              </w:rPr>
              <w:tab/>
            </w:r>
            <w:r w:rsidRPr="00DD5EAD">
              <w:rPr>
                <w:rStyle w:val="Hyperlnk"/>
                <w:noProof/>
              </w:rPr>
              <w:t>Tillsynsplan – vad säger lagen</w:t>
            </w:r>
            <w:r>
              <w:rPr>
                <w:noProof/>
                <w:webHidden/>
              </w:rPr>
              <w:tab/>
            </w:r>
            <w:r>
              <w:rPr>
                <w:noProof/>
                <w:webHidden/>
              </w:rPr>
              <w:fldChar w:fldCharType="begin"/>
            </w:r>
            <w:r>
              <w:rPr>
                <w:noProof/>
                <w:webHidden/>
              </w:rPr>
              <w:instrText xml:space="preserve"> PAGEREF _Toc184995335 \h </w:instrText>
            </w:r>
            <w:r>
              <w:rPr>
                <w:noProof/>
                <w:webHidden/>
              </w:rPr>
            </w:r>
            <w:r>
              <w:rPr>
                <w:noProof/>
                <w:webHidden/>
              </w:rPr>
              <w:fldChar w:fldCharType="separate"/>
            </w:r>
            <w:r>
              <w:rPr>
                <w:noProof/>
                <w:webHidden/>
              </w:rPr>
              <w:t>4</w:t>
            </w:r>
            <w:r>
              <w:rPr>
                <w:noProof/>
                <w:webHidden/>
              </w:rPr>
              <w:fldChar w:fldCharType="end"/>
            </w:r>
          </w:hyperlink>
        </w:p>
        <w:p w14:paraId="2097107C" w14:textId="70E9AAA6" w:rsidR="00515B1B" w:rsidRDefault="00515B1B">
          <w:pPr>
            <w:pStyle w:val="Innehll2"/>
            <w:tabs>
              <w:tab w:val="left" w:pos="880"/>
              <w:tab w:val="right" w:leader="dot" w:pos="9062"/>
            </w:tabs>
            <w:rPr>
              <w:rFonts w:eastAsiaTheme="minorEastAsia"/>
              <w:noProof/>
              <w:kern w:val="2"/>
              <w:lang w:eastAsia="sv-SE"/>
              <w14:ligatures w14:val="standardContextual"/>
            </w:rPr>
          </w:pPr>
          <w:hyperlink w:anchor="_Toc184995336" w:history="1">
            <w:r w:rsidRPr="00DD5EAD">
              <w:rPr>
                <w:rStyle w:val="Hyperlnk"/>
                <w:noProof/>
              </w:rPr>
              <w:t>1.2</w:t>
            </w:r>
            <w:r>
              <w:rPr>
                <w:rFonts w:eastAsiaTheme="minorEastAsia"/>
                <w:noProof/>
                <w:kern w:val="2"/>
                <w:lang w:eastAsia="sv-SE"/>
                <w14:ligatures w14:val="standardContextual"/>
              </w:rPr>
              <w:tab/>
            </w:r>
            <w:r w:rsidRPr="00DD5EAD">
              <w:rPr>
                <w:rStyle w:val="Hyperlnk"/>
                <w:noProof/>
              </w:rPr>
              <w:t>Nationella styrande dokument</w:t>
            </w:r>
            <w:r>
              <w:rPr>
                <w:noProof/>
                <w:webHidden/>
              </w:rPr>
              <w:tab/>
            </w:r>
            <w:r>
              <w:rPr>
                <w:noProof/>
                <w:webHidden/>
              </w:rPr>
              <w:fldChar w:fldCharType="begin"/>
            </w:r>
            <w:r>
              <w:rPr>
                <w:noProof/>
                <w:webHidden/>
              </w:rPr>
              <w:instrText xml:space="preserve"> PAGEREF _Toc184995336 \h </w:instrText>
            </w:r>
            <w:r>
              <w:rPr>
                <w:noProof/>
                <w:webHidden/>
              </w:rPr>
            </w:r>
            <w:r>
              <w:rPr>
                <w:noProof/>
                <w:webHidden/>
              </w:rPr>
              <w:fldChar w:fldCharType="separate"/>
            </w:r>
            <w:r>
              <w:rPr>
                <w:noProof/>
                <w:webHidden/>
              </w:rPr>
              <w:t>4</w:t>
            </w:r>
            <w:r>
              <w:rPr>
                <w:noProof/>
                <w:webHidden/>
              </w:rPr>
              <w:fldChar w:fldCharType="end"/>
            </w:r>
          </w:hyperlink>
        </w:p>
        <w:p w14:paraId="5E602902" w14:textId="32DDF887"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37" w:history="1">
            <w:r w:rsidRPr="00DD5EAD">
              <w:rPr>
                <w:rStyle w:val="Hyperlnk"/>
                <w:noProof/>
              </w:rPr>
              <w:t>1.2.1</w:t>
            </w:r>
            <w:r>
              <w:rPr>
                <w:rFonts w:eastAsiaTheme="minorEastAsia"/>
                <w:noProof/>
                <w:kern w:val="2"/>
                <w:lang w:eastAsia="sv-SE"/>
                <w14:ligatures w14:val="standardContextual"/>
              </w:rPr>
              <w:tab/>
            </w:r>
            <w:r w:rsidRPr="00DD5EAD">
              <w:rPr>
                <w:rStyle w:val="Hyperlnk"/>
                <w:noProof/>
              </w:rPr>
              <w:t>Nationell strategi för tillsyn enligt miljöbalken</w:t>
            </w:r>
            <w:r>
              <w:rPr>
                <w:noProof/>
                <w:webHidden/>
              </w:rPr>
              <w:tab/>
            </w:r>
            <w:r>
              <w:rPr>
                <w:noProof/>
                <w:webHidden/>
              </w:rPr>
              <w:fldChar w:fldCharType="begin"/>
            </w:r>
            <w:r>
              <w:rPr>
                <w:noProof/>
                <w:webHidden/>
              </w:rPr>
              <w:instrText xml:space="preserve"> PAGEREF _Toc184995337 \h </w:instrText>
            </w:r>
            <w:r>
              <w:rPr>
                <w:noProof/>
                <w:webHidden/>
              </w:rPr>
            </w:r>
            <w:r>
              <w:rPr>
                <w:noProof/>
                <w:webHidden/>
              </w:rPr>
              <w:fldChar w:fldCharType="separate"/>
            </w:r>
            <w:r>
              <w:rPr>
                <w:noProof/>
                <w:webHidden/>
              </w:rPr>
              <w:t>4</w:t>
            </w:r>
            <w:r>
              <w:rPr>
                <w:noProof/>
                <w:webHidden/>
              </w:rPr>
              <w:fldChar w:fldCharType="end"/>
            </w:r>
          </w:hyperlink>
        </w:p>
        <w:p w14:paraId="2A120D67" w14:textId="645BFF26"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38" w:history="1">
            <w:r w:rsidRPr="00DD5EAD">
              <w:rPr>
                <w:rStyle w:val="Hyperlnk"/>
                <w:rFonts w:eastAsia="Times New Roman"/>
                <w:noProof/>
              </w:rPr>
              <w:t>1.2.2</w:t>
            </w:r>
            <w:r>
              <w:rPr>
                <w:rFonts w:eastAsiaTheme="minorEastAsia"/>
                <w:noProof/>
                <w:kern w:val="2"/>
                <w:lang w:eastAsia="sv-SE"/>
                <w14:ligatures w14:val="standardContextual"/>
              </w:rPr>
              <w:tab/>
            </w:r>
            <w:r w:rsidRPr="00DD5EAD">
              <w:rPr>
                <w:rStyle w:val="Hyperlnk"/>
                <w:rFonts w:eastAsia="Times New Roman"/>
                <w:noProof/>
              </w:rPr>
              <w:t>Åtgärdsprogram för vatten</w:t>
            </w:r>
            <w:r>
              <w:rPr>
                <w:noProof/>
                <w:webHidden/>
              </w:rPr>
              <w:tab/>
            </w:r>
            <w:r>
              <w:rPr>
                <w:noProof/>
                <w:webHidden/>
              </w:rPr>
              <w:fldChar w:fldCharType="begin"/>
            </w:r>
            <w:r>
              <w:rPr>
                <w:noProof/>
                <w:webHidden/>
              </w:rPr>
              <w:instrText xml:space="preserve"> PAGEREF _Toc184995338 \h </w:instrText>
            </w:r>
            <w:r>
              <w:rPr>
                <w:noProof/>
                <w:webHidden/>
              </w:rPr>
            </w:r>
            <w:r>
              <w:rPr>
                <w:noProof/>
                <w:webHidden/>
              </w:rPr>
              <w:fldChar w:fldCharType="separate"/>
            </w:r>
            <w:r>
              <w:rPr>
                <w:noProof/>
                <w:webHidden/>
              </w:rPr>
              <w:t>4</w:t>
            </w:r>
            <w:r>
              <w:rPr>
                <w:noProof/>
                <w:webHidden/>
              </w:rPr>
              <w:fldChar w:fldCharType="end"/>
            </w:r>
          </w:hyperlink>
        </w:p>
        <w:p w14:paraId="1198F825" w14:textId="4275C69D"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39" w:history="1">
            <w:r w:rsidRPr="00DD5EAD">
              <w:rPr>
                <w:rStyle w:val="Hyperlnk"/>
                <w:noProof/>
              </w:rPr>
              <w:t>1.2.3</w:t>
            </w:r>
            <w:r>
              <w:rPr>
                <w:rFonts w:eastAsiaTheme="minorEastAsia"/>
                <w:noProof/>
                <w:kern w:val="2"/>
                <w:lang w:eastAsia="sv-SE"/>
                <w14:ligatures w14:val="standardContextual"/>
              </w:rPr>
              <w:tab/>
            </w:r>
            <w:r w:rsidRPr="00DD5EAD">
              <w:rPr>
                <w:rStyle w:val="Hyperlnk"/>
                <w:noProof/>
              </w:rPr>
              <w:t>Regleringsbrev</w:t>
            </w:r>
            <w:r>
              <w:rPr>
                <w:noProof/>
                <w:webHidden/>
              </w:rPr>
              <w:tab/>
            </w:r>
            <w:r>
              <w:rPr>
                <w:noProof/>
                <w:webHidden/>
              </w:rPr>
              <w:fldChar w:fldCharType="begin"/>
            </w:r>
            <w:r>
              <w:rPr>
                <w:noProof/>
                <w:webHidden/>
              </w:rPr>
              <w:instrText xml:space="preserve"> PAGEREF _Toc184995339 \h </w:instrText>
            </w:r>
            <w:r>
              <w:rPr>
                <w:noProof/>
                <w:webHidden/>
              </w:rPr>
            </w:r>
            <w:r>
              <w:rPr>
                <w:noProof/>
                <w:webHidden/>
              </w:rPr>
              <w:fldChar w:fldCharType="separate"/>
            </w:r>
            <w:r>
              <w:rPr>
                <w:noProof/>
                <w:webHidden/>
              </w:rPr>
              <w:t>5</w:t>
            </w:r>
            <w:r>
              <w:rPr>
                <w:noProof/>
                <w:webHidden/>
              </w:rPr>
              <w:fldChar w:fldCharType="end"/>
            </w:r>
          </w:hyperlink>
        </w:p>
        <w:p w14:paraId="3474611C" w14:textId="7B568B91"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40" w:history="1">
            <w:r w:rsidRPr="00DD5EAD">
              <w:rPr>
                <w:rStyle w:val="Hyperlnk"/>
                <w:noProof/>
              </w:rPr>
              <w:t>1.2.4</w:t>
            </w:r>
            <w:r>
              <w:rPr>
                <w:rFonts w:eastAsiaTheme="minorEastAsia"/>
                <w:noProof/>
                <w:kern w:val="2"/>
                <w:lang w:eastAsia="sv-SE"/>
                <w14:ligatures w14:val="standardContextual"/>
              </w:rPr>
              <w:tab/>
            </w:r>
            <w:r w:rsidRPr="00DD5EAD">
              <w:rPr>
                <w:rStyle w:val="Hyperlnk"/>
                <w:noProof/>
              </w:rPr>
              <w:t>Nationella miljömål</w:t>
            </w:r>
            <w:r>
              <w:rPr>
                <w:noProof/>
                <w:webHidden/>
              </w:rPr>
              <w:tab/>
            </w:r>
            <w:r>
              <w:rPr>
                <w:noProof/>
                <w:webHidden/>
              </w:rPr>
              <w:fldChar w:fldCharType="begin"/>
            </w:r>
            <w:r>
              <w:rPr>
                <w:noProof/>
                <w:webHidden/>
              </w:rPr>
              <w:instrText xml:space="preserve"> PAGEREF _Toc184995340 \h </w:instrText>
            </w:r>
            <w:r>
              <w:rPr>
                <w:noProof/>
                <w:webHidden/>
              </w:rPr>
            </w:r>
            <w:r>
              <w:rPr>
                <w:noProof/>
                <w:webHidden/>
              </w:rPr>
              <w:fldChar w:fldCharType="separate"/>
            </w:r>
            <w:r>
              <w:rPr>
                <w:noProof/>
                <w:webHidden/>
              </w:rPr>
              <w:t>5</w:t>
            </w:r>
            <w:r>
              <w:rPr>
                <w:noProof/>
                <w:webHidden/>
              </w:rPr>
              <w:fldChar w:fldCharType="end"/>
            </w:r>
          </w:hyperlink>
        </w:p>
        <w:p w14:paraId="6FBE3574" w14:textId="6E7DE28B" w:rsidR="00515B1B" w:rsidRDefault="00515B1B">
          <w:pPr>
            <w:pStyle w:val="Innehll2"/>
            <w:tabs>
              <w:tab w:val="left" w:pos="880"/>
              <w:tab w:val="right" w:leader="dot" w:pos="9062"/>
            </w:tabs>
            <w:rPr>
              <w:rFonts w:eastAsiaTheme="minorEastAsia"/>
              <w:noProof/>
              <w:kern w:val="2"/>
              <w:lang w:eastAsia="sv-SE"/>
              <w14:ligatures w14:val="standardContextual"/>
            </w:rPr>
          </w:pPr>
          <w:hyperlink w:anchor="_Toc184995341" w:history="1">
            <w:r w:rsidRPr="00DD5EAD">
              <w:rPr>
                <w:rStyle w:val="Hyperlnk"/>
                <w:noProof/>
              </w:rPr>
              <w:t>1.3</w:t>
            </w:r>
            <w:r>
              <w:rPr>
                <w:rFonts w:eastAsiaTheme="minorEastAsia"/>
                <w:noProof/>
                <w:kern w:val="2"/>
                <w:lang w:eastAsia="sv-SE"/>
                <w14:ligatures w14:val="standardContextual"/>
              </w:rPr>
              <w:tab/>
            </w:r>
            <w:r w:rsidRPr="00DD5EAD">
              <w:rPr>
                <w:rStyle w:val="Hyperlnk"/>
                <w:noProof/>
              </w:rPr>
              <w:t>Regionala styrande dokument</w:t>
            </w:r>
            <w:r>
              <w:rPr>
                <w:noProof/>
                <w:webHidden/>
              </w:rPr>
              <w:tab/>
            </w:r>
            <w:r>
              <w:rPr>
                <w:noProof/>
                <w:webHidden/>
              </w:rPr>
              <w:fldChar w:fldCharType="begin"/>
            </w:r>
            <w:r>
              <w:rPr>
                <w:noProof/>
                <w:webHidden/>
              </w:rPr>
              <w:instrText xml:space="preserve"> PAGEREF _Toc184995341 \h </w:instrText>
            </w:r>
            <w:r>
              <w:rPr>
                <w:noProof/>
                <w:webHidden/>
              </w:rPr>
            </w:r>
            <w:r>
              <w:rPr>
                <w:noProof/>
                <w:webHidden/>
              </w:rPr>
              <w:fldChar w:fldCharType="separate"/>
            </w:r>
            <w:r>
              <w:rPr>
                <w:noProof/>
                <w:webHidden/>
              </w:rPr>
              <w:t>5</w:t>
            </w:r>
            <w:r>
              <w:rPr>
                <w:noProof/>
                <w:webHidden/>
              </w:rPr>
              <w:fldChar w:fldCharType="end"/>
            </w:r>
          </w:hyperlink>
        </w:p>
        <w:p w14:paraId="6F158B83" w14:textId="0F8B8C63" w:rsidR="00515B1B" w:rsidRDefault="00515B1B">
          <w:pPr>
            <w:pStyle w:val="Innehll1"/>
            <w:tabs>
              <w:tab w:val="left" w:pos="440"/>
              <w:tab w:val="right" w:leader="dot" w:pos="9062"/>
            </w:tabs>
            <w:rPr>
              <w:rFonts w:eastAsiaTheme="minorEastAsia"/>
              <w:noProof/>
              <w:kern w:val="2"/>
              <w:lang w:eastAsia="sv-SE"/>
              <w14:ligatures w14:val="standardContextual"/>
            </w:rPr>
          </w:pPr>
          <w:hyperlink w:anchor="_Toc184995342" w:history="1">
            <w:r w:rsidRPr="00DD5EAD">
              <w:rPr>
                <w:rStyle w:val="Hyperlnk"/>
                <w:noProof/>
              </w:rPr>
              <w:t>2</w:t>
            </w:r>
            <w:r>
              <w:rPr>
                <w:rFonts w:eastAsiaTheme="minorEastAsia"/>
                <w:noProof/>
                <w:kern w:val="2"/>
                <w:lang w:eastAsia="sv-SE"/>
                <w14:ligatures w14:val="standardContextual"/>
              </w:rPr>
              <w:tab/>
            </w:r>
            <w:r w:rsidRPr="00DD5EAD">
              <w:rPr>
                <w:rStyle w:val="Hyperlnk"/>
                <w:noProof/>
              </w:rPr>
              <w:t>Tillsynsområden</w:t>
            </w:r>
            <w:r>
              <w:rPr>
                <w:noProof/>
                <w:webHidden/>
              </w:rPr>
              <w:tab/>
            </w:r>
            <w:r>
              <w:rPr>
                <w:noProof/>
                <w:webHidden/>
              </w:rPr>
              <w:fldChar w:fldCharType="begin"/>
            </w:r>
            <w:r>
              <w:rPr>
                <w:noProof/>
                <w:webHidden/>
              </w:rPr>
              <w:instrText xml:space="preserve"> PAGEREF _Toc184995342 \h </w:instrText>
            </w:r>
            <w:r>
              <w:rPr>
                <w:noProof/>
                <w:webHidden/>
              </w:rPr>
            </w:r>
            <w:r>
              <w:rPr>
                <w:noProof/>
                <w:webHidden/>
              </w:rPr>
              <w:fldChar w:fldCharType="separate"/>
            </w:r>
            <w:r>
              <w:rPr>
                <w:noProof/>
                <w:webHidden/>
              </w:rPr>
              <w:t>6</w:t>
            </w:r>
            <w:r>
              <w:rPr>
                <w:noProof/>
                <w:webHidden/>
              </w:rPr>
              <w:fldChar w:fldCharType="end"/>
            </w:r>
          </w:hyperlink>
        </w:p>
        <w:p w14:paraId="289621D8" w14:textId="0F5158A3" w:rsidR="00515B1B" w:rsidRDefault="00515B1B">
          <w:pPr>
            <w:pStyle w:val="Innehll2"/>
            <w:tabs>
              <w:tab w:val="left" w:pos="880"/>
              <w:tab w:val="right" w:leader="dot" w:pos="9062"/>
            </w:tabs>
            <w:rPr>
              <w:rFonts w:eastAsiaTheme="minorEastAsia"/>
              <w:noProof/>
              <w:kern w:val="2"/>
              <w:lang w:eastAsia="sv-SE"/>
              <w14:ligatures w14:val="standardContextual"/>
            </w:rPr>
          </w:pPr>
          <w:hyperlink w:anchor="_Toc184995343" w:history="1">
            <w:r w:rsidRPr="00DD5EAD">
              <w:rPr>
                <w:rStyle w:val="Hyperlnk"/>
                <w:noProof/>
              </w:rPr>
              <w:t>2.1</w:t>
            </w:r>
            <w:r>
              <w:rPr>
                <w:rFonts w:eastAsiaTheme="minorEastAsia"/>
                <w:noProof/>
                <w:kern w:val="2"/>
                <w:lang w:eastAsia="sv-SE"/>
                <w14:ligatures w14:val="standardContextual"/>
              </w:rPr>
              <w:tab/>
            </w:r>
            <w:r w:rsidRPr="00DD5EAD">
              <w:rPr>
                <w:rStyle w:val="Hyperlnk"/>
                <w:noProof/>
              </w:rPr>
              <w:t>Naturtillsyn</w:t>
            </w:r>
            <w:r>
              <w:rPr>
                <w:noProof/>
                <w:webHidden/>
              </w:rPr>
              <w:tab/>
            </w:r>
            <w:r>
              <w:rPr>
                <w:noProof/>
                <w:webHidden/>
              </w:rPr>
              <w:fldChar w:fldCharType="begin"/>
            </w:r>
            <w:r>
              <w:rPr>
                <w:noProof/>
                <w:webHidden/>
              </w:rPr>
              <w:instrText xml:space="preserve"> PAGEREF _Toc184995343 \h </w:instrText>
            </w:r>
            <w:r>
              <w:rPr>
                <w:noProof/>
                <w:webHidden/>
              </w:rPr>
            </w:r>
            <w:r>
              <w:rPr>
                <w:noProof/>
                <w:webHidden/>
              </w:rPr>
              <w:fldChar w:fldCharType="separate"/>
            </w:r>
            <w:r>
              <w:rPr>
                <w:noProof/>
                <w:webHidden/>
              </w:rPr>
              <w:t>6</w:t>
            </w:r>
            <w:r>
              <w:rPr>
                <w:noProof/>
                <w:webHidden/>
              </w:rPr>
              <w:fldChar w:fldCharType="end"/>
            </w:r>
          </w:hyperlink>
        </w:p>
        <w:p w14:paraId="229D1BAF" w14:textId="33BE0466"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44" w:history="1">
            <w:r w:rsidRPr="00DD5EAD">
              <w:rPr>
                <w:rStyle w:val="Hyperlnk"/>
                <w:noProof/>
              </w:rPr>
              <w:t>2.1.1</w:t>
            </w:r>
            <w:r>
              <w:rPr>
                <w:rFonts w:eastAsiaTheme="minorEastAsia"/>
                <w:noProof/>
                <w:kern w:val="2"/>
                <w:lang w:eastAsia="sv-SE"/>
                <w14:ligatures w14:val="standardContextual"/>
              </w:rPr>
              <w:tab/>
            </w:r>
            <w:r w:rsidRPr="00DD5EAD">
              <w:rPr>
                <w:rStyle w:val="Hyperlnk"/>
                <w:noProof/>
              </w:rPr>
              <w:t>435 Fornminnes- och kulturlandskapsvård</w:t>
            </w:r>
            <w:r>
              <w:rPr>
                <w:noProof/>
                <w:webHidden/>
              </w:rPr>
              <w:tab/>
            </w:r>
            <w:r>
              <w:rPr>
                <w:noProof/>
                <w:webHidden/>
              </w:rPr>
              <w:fldChar w:fldCharType="begin"/>
            </w:r>
            <w:r>
              <w:rPr>
                <w:noProof/>
                <w:webHidden/>
              </w:rPr>
              <w:instrText xml:space="preserve"> PAGEREF _Toc184995344 \h </w:instrText>
            </w:r>
            <w:r>
              <w:rPr>
                <w:noProof/>
                <w:webHidden/>
              </w:rPr>
            </w:r>
            <w:r>
              <w:rPr>
                <w:noProof/>
                <w:webHidden/>
              </w:rPr>
              <w:fldChar w:fldCharType="separate"/>
            </w:r>
            <w:r>
              <w:rPr>
                <w:noProof/>
                <w:webHidden/>
              </w:rPr>
              <w:t>6</w:t>
            </w:r>
            <w:r>
              <w:rPr>
                <w:noProof/>
                <w:webHidden/>
              </w:rPr>
              <w:fldChar w:fldCharType="end"/>
            </w:r>
          </w:hyperlink>
        </w:p>
        <w:p w14:paraId="003BD59B" w14:textId="6A0E3858"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45" w:history="1">
            <w:r w:rsidRPr="00DD5EAD">
              <w:rPr>
                <w:rStyle w:val="Hyperlnk"/>
                <w:noProof/>
              </w:rPr>
              <w:t>2.1.2</w:t>
            </w:r>
            <w:r>
              <w:rPr>
                <w:rFonts w:eastAsiaTheme="minorEastAsia"/>
                <w:noProof/>
                <w:kern w:val="2"/>
                <w:lang w:eastAsia="sv-SE"/>
                <w14:ligatures w14:val="standardContextual"/>
              </w:rPr>
              <w:tab/>
            </w:r>
            <w:r w:rsidRPr="00DD5EAD">
              <w:rPr>
                <w:rStyle w:val="Hyperlnk"/>
                <w:noProof/>
              </w:rPr>
              <w:t>515 Tillsyn av områdesskydd (exkl. vattenskyddsområden)</w:t>
            </w:r>
            <w:r>
              <w:rPr>
                <w:noProof/>
                <w:webHidden/>
              </w:rPr>
              <w:tab/>
            </w:r>
            <w:r>
              <w:rPr>
                <w:noProof/>
                <w:webHidden/>
              </w:rPr>
              <w:fldChar w:fldCharType="begin"/>
            </w:r>
            <w:r>
              <w:rPr>
                <w:noProof/>
                <w:webHidden/>
              </w:rPr>
              <w:instrText xml:space="preserve"> PAGEREF _Toc184995345 \h </w:instrText>
            </w:r>
            <w:r>
              <w:rPr>
                <w:noProof/>
                <w:webHidden/>
              </w:rPr>
            </w:r>
            <w:r>
              <w:rPr>
                <w:noProof/>
                <w:webHidden/>
              </w:rPr>
              <w:fldChar w:fldCharType="separate"/>
            </w:r>
            <w:r>
              <w:rPr>
                <w:noProof/>
                <w:webHidden/>
              </w:rPr>
              <w:t>6</w:t>
            </w:r>
            <w:r>
              <w:rPr>
                <w:noProof/>
                <w:webHidden/>
              </w:rPr>
              <w:fldChar w:fldCharType="end"/>
            </w:r>
          </w:hyperlink>
        </w:p>
        <w:p w14:paraId="127E444C" w14:textId="5056121C"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46" w:history="1">
            <w:r w:rsidRPr="00DD5EAD">
              <w:rPr>
                <w:rStyle w:val="Hyperlnk"/>
                <w:noProof/>
              </w:rPr>
              <w:t>2.1.3</w:t>
            </w:r>
            <w:r>
              <w:rPr>
                <w:rFonts w:eastAsiaTheme="minorEastAsia"/>
                <w:noProof/>
                <w:kern w:val="2"/>
                <w:lang w:eastAsia="sv-SE"/>
                <w14:ligatures w14:val="standardContextual"/>
              </w:rPr>
              <w:tab/>
            </w:r>
            <w:r w:rsidRPr="00DD5EAD">
              <w:rPr>
                <w:rStyle w:val="Hyperlnk"/>
                <w:noProof/>
              </w:rPr>
              <w:t>5232 Anmälan om att ta jordbruksmark ur produktion</w:t>
            </w:r>
            <w:r>
              <w:rPr>
                <w:noProof/>
                <w:webHidden/>
              </w:rPr>
              <w:tab/>
            </w:r>
            <w:r>
              <w:rPr>
                <w:noProof/>
                <w:webHidden/>
              </w:rPr>
              <w:fldChar w:fldCharType="begin"/>
            </w:r>
            <w:r>
              <w:rPr>
                <w:noProof/>
                <w:webHidden/>
              </w:rPr>
              <w:instrText xml:space="preserve"> PAGEREF _Toc184995346 \h </w:instrText>
            </w:r>
            <w:r>
              <w:rPr>
                <w:noProof/>
                <w:webHidden/>
              </w:rPr>
            </w:r>
            <w:r>
              <w:rPr>
                <w:noProof/>
                <w:webHidden/>
              </w:rPr>
              <w:fldChar w:fldCharType="separate"/>
            </w:r>
            <w:r>
              <w:rPr>
                <w:noProof/>
                <w:webHidden/>
              </w:rPr>
              <w:t>6</w:t>
            </w:r>
            <w:r>
              <w:rPr>
                <w:noProof/>
                <w:webHidden/>
              </w:rPr>
              <w:fldChar w:fldCharType="end"/>
            </w:r>
          </w:hyperlink>
        </w:p>
        <w:p w14:paraId="110ED8CD" w14:textId="62D73BEE"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47" w:history="1">
            <w:r w:rsidRPr="00DD5EAD">
              <w:rPr>
                <w:rStyle w:val="Hyperlnk"/>
                <w:noProof/>
              </w:rPr>
              <w:t>2.1.4</w:t>
            </w:r>
            <w:r>
              <w:rPr>
                <w:rFonts w:eastAsiaTheme="minorEastAsia"/>
                <w:noProof/>
                <w:kern w:val="2"/>
                <w:lang w:eastAsia="sv-SE"/>
                <w14:ligatures w14:val="standardContextual"/>
              </w:rPr>
              <w:tab/>
            </w:r>
            <w:r w:rsidRPr="00DD5EAD">
              <w:rPr>
                <w:rStyle w:val="Hyperlnk"/>
                <w:noProof/>
              </w:rPr>
              <w:t>525 Samråd enligt 12 kap. 6 § miljöbalken</w:t>
            </w:r>
            <w:r>
              <w:rPr>
                <w:noProof/>
                <w:webHidden/>
              </w:rPr>
              <w:tab/>
            </w:r>
            <w:r>
              <w:rPr>
                <w:noProof/>
                <w:webHidden/>
              </w:rPr>
              <w:fldChar w:fldCharType="begin"/>
            </w:r>
            <w:r>
              <w:rPr>
                <w:noProof/>
                <w:webHidden/>
              </w:rPr>
              <w:instrText xml:space="preserve"> PAGEREF _Toc184995347 \h </w:instrText>
            </w:r>
            <w:r>
              <w:rPr>
                <w:noProof/>
                <w:webHidden/>
              </w:rPr>
            </w:r>
            <w:r>
              <w:rPr>
                <w:noProof/>
                <w:webHidden/>
              </w:rPr>
              <w:fldChar w:fldCharType="separate"/>
            </w:r>
            <w:r>
              <w:rPr>
                <w:noProof/>
                <w:webHidden/>
              </w:rPr>
              <w:t>6</w:t>
            </w:r>
            <w:r>
              <w:rPr>
                <w:noProof/>
                <w:webHidden/>
              </w:rPr>
              <w:fldChar w:fldCharType="end"/>
            </w:r>
          </w:hyperlink>
        </w:p>
        <w:p w14:paraId="019FF35E" w14:textId="6F6B86D1"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48" w:history="1">
            <w:r w:rsidRPr="00DD5EAD">
              <w:rPr>
                <w:rStyle w:val="Hyperlnk"/>
                <w:noProof/>
              </w:rPr>
              <w:t>2.1.5</w:t>
            </w:r>
            <w:r>
              <w:rPr>
                <w:rFonts w:eastAsiaTheme="minorEastAsia"/>
                <w:noProof/>
                <w:kern w:val="2"/>
                <w:lang w:eastAsia="sv-SE"/>
                <w14:ligatures w14:val="standardContextual"/>
              </w:rPr>
              <w:tab/>
            </w:r>
            <w:r w:rsidRPr="00DD5EAD">
              <w:rPr>
                <w:rStyle w:val="Hyperlnk"/>
                <w:noProof/>
              </w:rPr>
              <w:t>526 Tillsyn och kontroll av dispenser och tillstånd avseende områdesskydd</w:t>
            </w:r>
            <w:r>
              <w:rPr>
                <w:noProof/>
                <w:webHidden/>
              </w:rPr>
              <w:tab/>
            </w:r>
            <w:r>
              <w:rPr>
                <w:noProof/>
                <w:webHidden/>
              </w:rPr>
              <w:fldChar w:fldCharType="begin"/>
            </w:r>
            <w:r>
              <w:rPr>
                <w:noProof/>
                <w:webHidden/>
              </w:rPr>
              <w:instrText xml:space="preserve"> PAGEREF _Toc184995348 \h </w:instrText>
            </w:r>
            <w:r>
              <w:rPr>
                <w:noProof/>
                <w:webHidden/>
              </w:rPr>
            </w:r>
            <w:r>
              <w:rPr>
                <w:noProof/>
                <w:webHidden/>
              </w:rPr>
              <w:fldChar w:fldCharType="separate"/>
            </w:r>
            <w:r>
              <w:rPr>
                <w:noProof/>
                <w:webHidden/>
              </w:rPr>
              <w:t>6</w:t>
            </w:r>
            <w:r>
              <w:rPr>
                <w:noProof/>
                <w:webHidden/>
              </w:rPr>
              <w:fldChar w:fldCharType="end"/>
            </w:r>
          </w:hyperlink>
        </w:p>
        <w:p w14:paraId="70482056" w14:textId="7A4C3DCE"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49" w:history="1">
            <w:r w:rsidRPr="00DD5EAD">
              <w:rPr>
                <w:rStyle w:val="Hyperlnk"/>
                <w:noProof/>
              </w:rPr>
              <w:t>2.1.6</w:t>
            </w:r>
            <w:r>
              <w:rPr>
                <w:rFonts w:eastAsiaTheme="minorEastAsia"/>
                <w:noProof/>
                <w:kern w:val="2"/>
                <w:lang w:eastAsia="sv-SE"/>
                <w14:ligatures w14:val="standardContextual"/>
              </w:rPr>
              <w:tab/>
            </w:r>
            <w:r w:rsidRPr="00DD5EAD">
              <w:rPr>
                <w:rStyle w:val="Hyperlnk"/>
                <w:noProof/>
              </w:rPr>
              <w:t>527 Tillsyn av skydd för djur- och växtarter</w:t>
            </w:r>
            <w:r>
              <w:rPr>
                <w:noProof/>
                <w:webHidden/>
              </w:rPr>
              <w:tab/>
            </w:r>
            <w:r>
              <w:rPr>
                <w:noProof/>
                <w:webHidden/>
              </w:rPr>
              <w:fldChar w:fldCharType="begin"/>
            </w:r>
            <w:r>
              <w:rPr>
                <w:noProof/>
                <w:webHidden/>
              </w:rPr>
              <w:instrText xml:space="preserve"> PAGEREF _Toc184995349 \h </w:instrText>
            </w:r>
            <w:r>
              <w:rPr>
                <w:noProof/>
                <w:webHidden/>
              </w:rPr>
            </w:r>
            <w:r>
              <w:rPr>
                <w:noProof/>
                <w:webHidden/>
              </w:rPr>
              <w:fldChar w:fldCharType="separate"/>
            </w:r>
            <w:r>
              <w:rPr>
                <w:noProof/>
                <w:webHidden/>
              </w:rPr>
              <w:t>6</w:t>
            </w:r>
            <w:r>
              <w:rPr>
                <w:noProof/>
                <w:webHidden/>
              </w:rPr>
              <w:fldChar w:fldCharType="end"/>
            </w:r>
          </w:hyperlink>
        </w:p>
        <w:p w14:paraId="1A0D88AD" w14:textId="24FF050F"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50" w:history="1">
            <w:r w:rsidRPr="00DD5EAD">
              <w:rPr>
                <w:rStyle w:val="Hyperlnk"/>
                <w:noProof/>
              </w:rPr>
              <w:t>2.1.7</w:t>
            </w:r>
            <w:r>
              <w:rPr>
                <w:rFonts w:eastAsiaTheme="minorEastAsia"/>
                <w:noProof/>
                <w:kern w:val="2"/>
                <w:lang w:eastAsia="sv-SE"/>
                <w14:ligatures w14:val="standardContextual"/>
              </w:rPr>
              <w:tab/>
            </w:r>
            <w:r w:rsidRPr="00DD5EAD">
              <w:rPr>
                <w:rStyle w:val="Hyperlnk"/>
                <w:noProof/>
              </w:rPr>
              <w:t>528 Tillsyn av övrig prövning avseende naturskydd</w:t>
            </w:r>
            <w:r>
              <w:rPr>
                <w:noProof/>
                <w:webHidden/>
              </w:rPr>
              <w:tab/>
            </w:r>
            <w:r>
              <w:rPr>
                <w:noProof/>
                <w:webHidden/>
              </w:rPr>
              <w:fldChar w:fldCharType="begin"/>
            </w:r>
            <w:r>
              <w:rPr>
                <w:noProof/>
                <w:webHidden/>
              </w:rPr>
              <w:instrText xml:space="preserve"> PAGEREF _Toc184995350 \h </w:instrText>
            </w:r>
            <w:r>
              <w:rPr>
                <w:noProof/>
                <w:webHidden/>
              </w:rPr>
            </w:r>
            <w:r>
              <w:rPr>
                <w:noProof/>
                <w:webHidden/>
              </w:rPr>
              <w:fldChar w:fldCharType="separate"/>
            </w:r>
            <w:r>
              <w:rPr>
                <w:noProof/>
                <w:webHidden/>
              </w:rPr>
              <w:t>6</w:t>
            </w:r>
            <w:r>
              <w:rPr>
                <w:noProof/>
                <w:webHidden/>
              </w:rPr>
              <w:fldChar w:fldCharType="end"/>
            </w:r>
          </w:hyperlink>
        </w:p>
        <w:p w14:paraId="144108A0" w14:textId="09885647"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51" w:history="1">
            <w:r w:rsidRPr="00DD5EAD">
              <w:rPr>
                <w:rStyle w:val="Hyperlnk"/>
                <w:noProof/>
              </w:rPr>
              <w:t>2.1.8</w:t>
            </w:r>
            <w:r>
              <w:rPr>
                <w:rFonts w:eastAsiaTheme="minorEastAsia"/>
                <w:noProof/>
                <w:kern w:val="2"/>
                <w:lang w:eastAsia="sv-SE"/>
                <w14:ligatures w14:val="standardContextual"/>
              </w:rPr>
              <w:tab/>
            </w:r>
            <w:r w:rsidRPr="00DD5EAD">
              <w:rPr>
                <w:rStyle w:val="Hyperlnk"/>
                <w:noProof/>
              </w:rPr>
              <w:t>Utvärdering av föregående år</w:t>
            </w:r>
            <w:r>
              <w:rPr>
                <w:noProof/>
                <w:webHidden/>
              </w:rPr>
              <w:tab/>
            </w:r>
            <w:r>
              <w:rPr>
                <w:noProof/>
                <w:webHidden/>
              </w:rPr>
              <w:fldChar w:fldCharType="begin"/>
            </w:r>
            <w:r>
              <w:rPr>
                <w:noProof/>
                <w:webHidden/>
              </w:rPr>
              <w:instrText xml:space="preserve"> PAGEREF _Toc184995351 \h </w:instrText>
            </w:r>
            <w:r>
              <w:rPr>
                <w:noProof/>
                <w:webHidden/>
              </w:rPr>
            </w:r>
            <w:r>
              <w:rPr>
                <w:noProof/>
                <w:webHidden/>
              </w:rPr>
              <w:fldChar w:fldCharType="separate"/>
            </w:r>
            <w:r>
              <w:rPr>
                <w:noProof/>
                <w:webHidden/>
              </w:rPr>
              <w:t>7</w:t>
            </w:r>
            <w:r>
              <w:rPr>
                <w:noProof/>
                <w:webHidden/>
              </w:rPr>
              <w:fldChar w:fldCharType="end"/>
            </w:r>
          </w:hyperlink>
        </w:p>
        <w:p w14:paraId="1DF4A94F" w14:textId="66FCB48F"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52" w:history="1">
            <w:r w:rsidRPr="00DD5EAD">
              <w:rPr>
                <w:rStyle w:val="Hyperlnk"/>
                <w:noProof/>
              </w:rPr>
              <w:t>2.1.9</w:t>
            </w:r>
            <w:r>
              <w:rPr>
                <w:rFonts w:eastAsiaTheme="minorEastAsia"/>
                <w:noProof/>
                <w:kern w:val="2"/>
                <w:lang w:eastAsia="sv-SE"/>
                <w14:ligatures w14:val="standardContextual"/>
              </w:rPr>
              <w:tab/>
            </w:r>
            <w:r w:rsidRPr="00DD5EAD">
              <w:rPr>
                <w:rStyle w:val="Hyperlnk"/>
                <w:noProof/>
              </w:rPr>
              <w:t>Tillsynsstrategin</w:t>
            </w:r>
            <w:r>
              <w:rPr>
                <w:noProof/>
                <w:webHidden/>
              </w:rPr>
              <w:tab/>
            </w:r>
            <w:r>
              <w:rPr>
                <w:noProof/>
                <w:webHidden/>
              </w:rPr>
              <w:fldChar w:fldCharType="begin"/>
            </w:r>
            <w:r>
              <w:rPr>
                <w:noProof/>
                <w:webHidden/>
              </w:rPr>
              <w:instrText xml:space="preserve"> PAGEREF _Toc184995352 \h </w:instrText>
            </w:r>
            <w:r>
              <w:rPr>
                <w:noProof/>
                <w:webHidden/>
              </w:rPr>
            </w:r>
            <w:r>
              <w:rPr>
                <w:noProof/>
                <w:webHidden/>
              </w:rPr>
              <w:fldChar w:fldCharType="separate"/>
            </w:r>
            <w:r>
              <w:rPr>
                <w:noProof/>
                <w:webHidden/>
              </w:rPr>
              <w:t>8</w:t>
            </w:r>
            <w:r>
              <w:rPr>
                <w:noProof/>
                <w:webHidden/>
              </w:rPr>
              <w:fldChar w:fldCharType="end"/>
            </w:r>
          </w:hyperlink>
        </w:p>
        <w:p w14:paraId="4E10049B" w14:textId="33641506"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53" w:history="1">
            <w:r w:rsidRPr="00DD5EAD">
              <w:rPr>
                <w:rStyle w:val="Hyperlnk"/>
                <w:noProof/>
              </w:rPr>
              <w:t>2.1.10</w:t>
            </w:r>
            <w:r>
              <w:rPr>
                <w:rFonts w:eastAsiaTheme="minorEastAsia"/>
                <w:noProof/>
                <w:kern w:val="2"/>
                <w:lang w:eastAsia="sv-SE"/>
                <w14:ligatures w14:val="standardContextual"/>
              </w:rPr>
              <w:tab/>
            </w:r>
            <w:r w:rsidRPr="00DD5EAD">
              <w:rPr>
                <w:rStyle w:val="Hyperlnk"/>
                <w:noProof/>
              </w:rPr>
              <w:t>Prioriteringar</w:t>
            </w:r>
            <w:r>
              <w:rPr>
                <w:noProof/>
                <w:webHidden/>
              </w:rPr>
              <w:tab/>
            </w:r>
            <w:r>
              <w:rPr>
                <w:noProof/>
                <w:webHidden/>
              </w:rPr>
              <w:fldChar w:fldCharType="begin"/>
            </w:r>
            <w:r>
              <w:rPr>
                <w:noProof/>
                <w:webHidden/>
              </w:rPr>
              <w:instrText xml:space="preserve"> PAGEREF _Toc184995353 \h </w:instrText>
            </w:r>
            <w:r>
              <w:rPr>
                <w:noProof/>
                <w:webHidden/>
              </w:rPr>
            </w:r>
            <w:r>
              <w:rPr>
                <w:noProof/>
                <w:webHidden/>
              </w:rPr>
              <w:fldChar w:fldCharType="separate"/>
            </w:r>
            <w:r>
              <w:rPr>
                <w:noProof/>
                <w:webHidden/>
              </w:rPr>
              <w:t>8</w:t>
            </w:r>
            <w:r>
              <w:rPr>
                <w:noProof/>
                <w:webHidden/>
              </w:rPr>
              <w:fldChar w:fldCharType="end"/>
            </w:r>
          </w:hyperlink>
        </w:p>
        <w:p w14:paraId="578D7E08" w14:textId="6067C468" w:rsidR="00515B1B" w:rsidRDefault="00515B1B">
          <w:pPr>
            <w:pStyle w:val="Innehll2"/>
            <w:tabs>
              <w:tab w:val="left" w:pos="880"/>
              <w:tab w:val="right" w:leader="dot" w:pos="9062"/>
            </w:tabs>
            <w:rPr>
              <w:rFonts w:eastAsiaTheme="minorEastAsia"/>
              <w:noProof/>
              <w:kern w:val="2"/>
              <w:lang w:eastAsia="sv-SE"/>
              <w14:ligatures w14:val="standardContextual"/>
            </w:rPr>
          </w:pPr>
          <w:hyperlink w:anchor="_Toc184995354" w:history="1">
            <w:r w:rsidRPr="00DD5EAD">
              <w:rPr>
                <w:rStyle w:val="Hyperlnk"/>
                <w:noProof/>
              </w:rPr>
              <w:t>2.2</w:t>
            </w:r>
            <w:r>
              <w:rPr>
                <w:rFonts w:eastAsiaTheme="minorEastAsia"/>
                <w:noProof/>
                <w:kern w:val="2"/>
                <w:lang w:eastAsia="sv-SE"/>
                <w14:ligatures w14:val="standardContextual"/>
              </w:rPr>
              <w:tab/>
            </w:r>
            <w:r w:rsidRPr="00DD5EAD">
              <w:rPr>
                <w:rStyle w:val="Hyperlnk"/>
                <w:noProof/>
              </w:rPr>
              <w:t>Vattenskyddsområden</w:t>
            </w:r>
            <w:r>
              <w:rPr>
                <w:noProof/>
                <w:webHidden/>
              </w:rPr>
              <w:tab/>
            </w:r>
            <w:r>
              <w:rPr>
                <w:noProof/>
                <w:webHidden/>
              </w:rPr>
              <w:fldChar w:fldCharType="begin"/>
            </w:r>
            <w:r>
              <w:rPr>
                <w:noProof/>
                <w:webHidden/>
              </w:rPr>
              <w:instrText xml:space="preserve"> PAGEREF _Toc184995354 \h </w:instrText>
            </w:r>
            <w:r>
              <w:rPr>
                <w:noProof/>
                <w:webHidden/>
              </w:rPr>
            </w:r>
            <w:r>
              <w:rPr>
                <w:noProof/>
                <w:webHidden/>
              </w:rPr>
              <w:fldChar w:fldCharType="separate"/>
            </w:r>
            <w:r>
              <w:rPr>
                <w:noProof/>
                <w:webHidden/>
              </w:rPr>
              <w:t>10</w:t>
            </w:r>
            <w:r>
              <w:rPr>
                <w:noProof/>
                <w:webHidden/>
              </w:rPr>
              <w:fldChar w:fldCharType="end"/>
            </w:r>
          </w:hyperlink>
        </w:p>
        <w:p w14:paraId="6A28DCEF" w14:textId="3427D2B9"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55" w:history="1">
            <w:r w:rsidRPr="00DD5EAD">
              <w:rPr>
                <w:rStyle w:val="Hyperlnk"/>
                <w:noProof/>
              </w:rPr>
              <w:t>2.2.1</w:t>
            </w:r>
            <w:r>
              <w:rPr>
                <w:rFonts w:eastAsiaTheme="minorEastAsia"/>
                <w:noProof/>
                <w:kern w:val="2"/>
                <w:lang w:eastAsia="sv-SE"/>
                <w14:ligatures w14:val="standardContextual"/>
              </w:rPr>
              <w:tab/>
            </w:r>
            <w:r w:rsidRPr="00DD5EAD">
              <w:rPr>
                <w:rStyle w:val="Hyperlnk"/>
                <w:noProof/>
              </w:rPr>
              <w:t>516 Tillsyn av vattenskyddsområden</w:t>
            </w:r>
            <w:r>
              <w:rPr>
                <w:noProof/>
                <w:webHidden/>
              </w:rPr>
              <w:tab/>
            </w:r>
            <w:r>
              <w:rPr>
                <w:noProof/>
                <w:webHidden/>
              </w:rPr>
              <w:fldChar w:fldCharType="begin"/>
            </w:r>
            <w:r>
              <w:rPr>
                <w:noProof/>
                <w:webHidden/>
              </w:rPr>
              <w:instrText xml:space="preserve"> PAGEREF _Toc184995355 \h </w:instrText>
            </w:r>
            <w:r>
              <w:rPr>
                <w:noProof/>
                <w:webHidden/>
              </w:rPr>
            </w:r>
            <w:r>
              <w:rPr>
                <w:noProof/>
                <w:webHidden/>
              </w:rPr>
              <w:fldChar w:fldCharType="separate"/>
            </w:r>
            <w:r>
              <w:rPr>
                <w:noProof/>
                <w:webHidden/>
              </w:rPr>
              <w:t>10</w:t>
            </w:r>
            <w:r>
              <w:rPr>
                <w:noProof/>
                <w:webHidden/>
              </w:rPr>
              <w:fldChar w:fldCharType="end"/>
            </w:r>
          </w:hyperlink>
        </w:p>
        <w:p w14:paraId="3CB0A979" w14:textId="6FCE6150"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56" w:history="1">
            <w:r w:rsidRPr="00DD5EAD">
              <w:rPr>
                <w:rStyle w:val="Hyperlnk"/>
                <w:noProof/>
              </w:rPr>
              <w:t>2.2.2</w:t>
            </w:r>
            <w:r>
              <w:rPr>
                <w:rFonts w:eastAsiaTheme="minorEastAsia"/>
                <w:noProof/>
                <w:kern w:val="2"/>
                <w:lang w:eastAsia="sv-SE"/>
                <w14:ligatures w14:val="standardContextual"/>
              </w:rPr>
              <w:tab/>
            </w:r>
            <w:r w:rsidRPr="00DD5EAD">
              <w:rPr>
                <w:rStyle w:val="Hyperlnk"/>
                <w:noProof/>
              </w:rPr>
              <w:t>Utvärdering av föregående år</w:t>
            </w:r>
            <w:r>
              <w:rPr>
                <w:noProof/>
                <w:webHidden/>
              </w:rPr>
              <w:tab/>
            </w:r>
            <w:r>
              <w:rPr>
                <w:noProof/>
                <w:webHidden/>
              </w:rPr>
              <w:fldChar w:fldCharType="begin"/>
            </w:r>
            <w:r>
              <w:rPr>
                <w:noProof/>
                <w:webHidden/>
              </w:rPr>
              <w:instrText xml:space="preserve"> PAGEREF _Toc184995356 \h </w:instrText>
            </w:r>
            <w:r>
              <w:rPr>
                <w:noProof/>
                <w:webHidden/>
              </w:rPr>
            </w:r>
            <w:r>
              <w:rPr>
                <w:noProof/>
                <w:webHidden/>
              </w:rPr>
              <w:fldChar w:fldCharType="separate"/>
            </w:r>
            <w:r>
              <w:rPr>
                <w:noProof/>
                <w:webHidden/>
              </w:rPr>
              <w:t>10</w:t>
            </w:r>
            <w:r>
              <w:rPr>
                <w:noProof/>
                <w:webHidden/>
              </w:rPr>
              <w:fldChar w:fldCharType="end"/>
            </w:r>
          </w:hyperlink>
        </w:p>
        <w:p w14:paraId="606248F8" w14:textId="6C6B3C8C"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57" w:history="1">
            <w:r w:rsidRPr="00DD5EAD">
              <w:rPr>
                <w:rStyle w:val="Hyperlnk"/>
                <w:noProof/>
              </w:rPr>
              <w:t>2.2.3</w:t>
            </w:r>
            <w:r>
              <w:rPr>
                <w:rFonts w:eastAsiaTheme="minorEastAsia"/>
                <w:noProof/>
                <w:kern w:val="2"/>
                <w:lang w:eastAsia="sv-SE"/>
                <w14:ligatures w14:val="standardContextual"/>
              </w:rPr>
              <w:tab/>
            </w:r>
            <w:r w:rsidRPr="00DD5EAD">
              <w:rPr>
                <w:rStyle w:val="Hyperlnk"/>
                <w:noProof/>
              </w:rPr>
              <w:t>Tillsynsstrategin</w:t>
            </w:r>
            <w:r>
              <w:rPr>
                <w:noProof/>
                <w:webHidden/>
              </w:rPr>
              <w:tab/>
            </w:r>
            <w:r>
              <w:rPr>
                <w:noProof/>
                <w:webHidden/>
              </w:rPr>
              <w:fldChar w:fldCharType="begin"/>
            </w:r>
            <w:r>
              <w:rPr>
                <w:noProof/>
                <w:webHidden/>
              </w:rPr>
              <w:instrText xml:space="preserve"> PAGEREF _Toc184995357 \h </w:instrText>
            </w:r>
            <w:r>
              <w:rPr>
                <w:noProof/>
                <w:webHidden/>
              </w:rPr>
            </w:r>
            <w:r>
              <w:rPr>
                <w:noProof/>
                <w:webHidden/>
              </w:rPr>
              <w:fldChar w:fldCharType="separate"/>
            </w:r>
            <w:r>
              <w:rPr>
                <w:noProof/>
                <w:webHidden/>
              </w:rPr>
              <w:t>10</w:t>
            </w:r>
            <w:r>
              <w:rPr>
                <w:noProof/>
                <w:webHidden/>
              </w:rPr>
              <w:fldChar w:fldCharType="end"/>
            </w:r>
          </w:hyperlink>
        </w:p>
        <w:p w14:paraId="35962CE8" w14:textId="24CFA203"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58" w:history="1">
            <w:r w:rsidRPr="00DD5EAD">
              <w:rPr>
                <w:rStyle w:val="Hyperlnk"/>
                <w:noProof/>
              </w:rPr>
              <w:t>2.2.4</w:t>
            </w:r>
            <w:r>
              <w:rPr>
                <w:rFonts w:eastAsiaTheme="minorEastAsia"/>
                <w:noProof/>
                <w:kern w:val="2"/>
                <w:lang w:eastAsia="sv-SE"/>
                <w14:ligatures w14:val="standardContextual"/>
              </w:rPr>
              <w:tab/>
            </w:r>
            <w:r w:rsidRPr="00DD5EAD">
              <w:rPr>
                <w:rStyle w:val="Hyperlnk"/>
                <w:noProof/>
              </w:rPr>
              <w:t>Prioriteringar</w:t>
            </w:r>
            <w:r>
              <w:rPr>
                <w:noProof/>
                <w:webHidden/>
              </w:rPr>
              <w:tab/>
            </w:r>
            <w:r>
              <w:rPr>
                <w:noProof/>
                <w:webHidden/>
              </w:rPr>
              <w:fldChar w:fldCharType="begin"/>
            </w:r>
            <w:r>
              <w:rPr>
                <w:noProof/>
                <w:webHidden/>
              </w:rPr>
              <w:instrText xml:space="preserve"> PAGEREF _Toc184995358 \h </w:instrText>
            </w:r>
            <w:r>
              <w:rPr>
                <w:noProof/>
                <w:webHidden/>
              </w:rPr>
            </w:r>
            <w:r>
              <w:rPr>
                <w:noProof/>
                <w:webHidden/>
              </w:rPr>
              <w:fldChar w:fldCharType="separate"/>
            </w:r>
            <w:r>
              <w:rPr>
                <w:noProof/>
                <w:webHidden/>
              </w:rPr>
              <w:t>11</w:t>
            </w:r>
            <w:r>
              <w:rPr>
                <w:noProof/>
                <w:webHidden/>
              </w:rPr>
              <w:fldChar w:fldCharType="end"/>
            </w:r>
          </w:hyperlink>
        </w:p>
        <w:p w14:paraId="5D459FD0" w14:textId="57F1974B" w:rsidR="00515B1B" w:rsidRDefault="00515B1B">
          <w:pPr>
            <w:pStyle w:val="Innehll2"/>
            <w:tabs>
              <w:tab w:val="left" w:pos="880"/>
              <w:tab w:val="right" w:leader="dot" w:pos="9062"/>
            </w:tabs>
            <w:rPr>
              <w:rFonts w:eastAsiaTheme="minorEastAsia"/>
              <w:noProof/>
              <w:kern w:val="2"/>
              <w:lang w:eastAsia="sv-SE"/>
              <w14:ligatures w14:val="standardContextual"/>
            </w:rPr>
          </w:pPr>
          <w:hyperlink w:anchor="_Toc184995359" w:history="1">
            <w:r w:rsidRPr="00DD5EAD">
              <w:rPr>
                <w:rStyle w:val="Hyperlnk"/>
                <w:noProof/>
              </w:rPr>
              <w:t>2.3</w:t>
            </w:r>
            <w:r>
              <w:rPr>
                <w:rFonts w:eastAsiaTheme="minorEastAsia"/>
                <w:noProof/>
                <w:kern w:val="2"/>
                <w:lang w:eastAsia="sv-SE"/>
                <w14:ligatures w14:val="standardContextual"/>
              </w:rPr>
              <w:tab/>
            </w:r>
            <w:r w:rsidRPr="00DD5EAD">
              <w:rPr>
                <w:rStyle w:val="Hyperlnk"/>
                <w:noProof/>
              </w:rPr>
              <w:t>Vattenverksamhet</w:t>
            </w:r>
            <w:r>
              <w:rPr>
                <w:noProof/>
                <w:webHidden/>
              </w:rPr>
              <w:tab/>
            </w:r>
            <w:r>
              <w:rPr>
                <w:noProof/>
                <w:webHidden/>
              </w:rPr>
              <w:fldChar w:fldCharType="begin"/>
            </w:r>
            <w:r>
              <w:rPr>
                <w:noProof/>
                <w:webHidden/>
              </w:rPr>
              <w:instrText xml:space="preserve"> PAGEREF _Toc184995359 \h </w:instrText>
            </w:r>
            <w:r>
              <w:rPr>
                <w:noProof/>
                <w:webHidden/>
              </w:rPr>
            </w:r>
            <w:r>
              <w:rPr>
                <w:noProof/>
                <w:webHidden/>
              </w:rPr>
              <w:fldChar w:fldCharType="separate"/>
            </w:r>
            <w:r>
              <w:rPr>
                <w:noProof/>
                <w:webHidden/>
              </w:rPr>
              <w:t>12</w:t>
            </w:r>
            <w:r>
              <w:rPr>
                <w:noProof/>
                <w:webHidden/>
              </w:rPr>
              <w:fldChar w:fldCharType="end"/>
            </w:r>
          </w:hyperlink>
        </w:p>
        <w:p w14:paraId="5310DF1B" w14:textId="047254D0"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0" w:history="1">
            <w:r w:rsidRPr="00DD5EAD">
              <w:rPr>
                <w:rStyle w:val="Hyperlnk"/>
                <w:noProof/>
              </w:rPr>
              <w:t>2.3.1</w:t>
            </w:r>
            <w:r>
              <w:rPr>
                <w:rFonts w:eastAsiaTheme="minorEastAsia"/>
                <w:noProof/>
                <w:kern w:val="2"/>
                <w:lang w:eastAsia="sv-SE"/>
                <w14:ligatures w14:val="standardContextual"/>
              </w:rPr>
              <w:tab/>
            </w:r>
            <w:r w:rsidRPr="00DD5EAD">
              <w:rPr>
                <w:rStyle w:val="Hyperlnk"/>
                <w:noProof/>
              </w:rPr>
              <w:t>535 Vattenverksamhet</w:t>
            </w:r>
            <w:r>
              <w:rPr>
                <w:noProof/>
                <w:webHidden/>
              </w:rPr>
              <w:tab/>
            </w:r>
            <w:r>
              <w:rPr>
                <w:noProof/>
                <w:webHidden/>
              </w:rPr>
              <w:fldChar w:fldCharType="begin"/>
            </w:r>
            <w:r>
              <w:rPr>
                <w:noProof/>
                <w:webHidden/>
              </w:rPr>
              <w:instrText xml:space="preserve"> PAGEREF _Toc184995360 \h </w:instrText>
            </w:r>
            <w:r>
              <w:rPr>
                <w:noProof/>
                <w:webHidden/>
              </w:rPr>
            </w:r>
            <w:r>
              <w:rPr>
                <w:noProof/>
                <w:webHidden/>
              </w:rPr>
              <w:fldChar w:fldCharType="separate"/>
            </w:r>
            <w:r>
              <w:rPr>
                <w:noProof/>
                <w:webHidden/>
              </w:rPr>
              <w:t>12</w:t>
            </w:r>
            <w:r>
              <w:rPr>
                <w:noProof/>
                <w:webHidden/>
              </w:rPr>
              <w:fldChar w:fldCharType="end"/>
            </w:r>
          </w:hyperlink>
        </w:p>
        <w:p w14:paraId="494BE1E7" w14:textId="3F951DF5"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1" w:history="1">
            <w:r w:rsidRPr="00DD5EAD">
              <w:rPr>
                <w:rStyle w:val="Hyperlnk"/>
                <w:noProof/>
              </w:rPr>
              <w:t>2.3.2</w:t>
            </w:r>
            <w:r>
              <w:rPr>
                <w:rFonts w:eastAsiaTheme="minorEastAsia"/>
                <w:noProof/>
                <w:kern w:val="2"/>
                <w:lang w:eastAsia="sv-SE"/>
                <w14:ligatures w14:val="standardContextual"/>
              </w:rPr>
              <w:tab/>
            </w:r>
            <w:r w:rsidRPr="00DD5EAD">
              <w:rPr>
                <w:rStyle w:val="Hyperlnk"/>
                <w:noProof/>
              </w:rPr>
              <w:t>5351 Anmälningsärende</w:t>
            </w:r>
            <w:r>
              <w:rPr>
                <w:noProof/>
                <w:webHidden/>
              </w:rPr>
              <w:tab/>
            </w:r>
            <w:r>
              <w:rPr>
                <w:noProof/>
                <w:webHidden/>
              </w:rPr>
              <w:fldChar w:fldCharType="begin"/>
            </w:r>
            <w:r>
              <w:rPr>
                <w:noProof/>
                <w:webHidden/>
              </w:rPr>
              <w:instrText xml:space="preserve"> PAGEREF _Toc184995361 \h </w:instrText>
            </w:r>
            <w:r>
              <w:rPr>
                <w:noProof/>
                <w:webHidden/>
              </w:rPr>
            </w:r>
            <w:r>
              <w:rPr>
                <w:noProof/>
                <w:webHidden/>
              </w:rPr>
              <w:fldChar w:fldCharType="separate"/>
            </w:r>
            <w:r>
              <w:rPr>
                <w:noProof/>
                <w:webHidden/>
              </w:rPr>
              <w:t>12</w:t>
            </w:r>
            <w:r>
              <w:rPr>
                <w:noProof/>
                <w:webHidden/>
              </w:rPr>
              <w:fldChar w:fldCharType="end"/>
            </w:r>
          </w:hyperlink>
        </w:p>
        <w:p w14:paraId="7F26459D" w14:textId="38361799"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2" w:history="1">
            <w:r w:rsidRPr="00DD5EAD">
              <w:rPr>
                <w:rStyle w:val="Hyperlnk"/>
                <w:noProof/>
              </w:rPr>
              <w:t>2.3.3</w:t>
            </w:r>
            <w:r>
              <w:rPr>
                <w:rFonts w:eastAsiaTheme="minorEastAsia"/>
                <w:noProof/>
                <w:kern w:val="2"/>
                <w:lang w:eastAsia="sv-SE"/>
                <w14:ligatures w14:val="standardContextual"/>
              </w:rPr>
              <w:tab/>
            </w:r>
            <w:r w:rsidRPr="00DD5EAD">
              <w:rPr>
                <w:rStyle w:val="Hyperlnk"/>
                <w:noProof/>
              </w:rPr>
              <w:t>5352 och 5353 planerad / egeninitierad och händelsestyrd tillsyn.</w:t>
            </w:r>
            <w:r>
              <w:rPr>
                <w:noProof/>
                <w:webHidden/>
              </w:rPr>
              <w:tab/>
            </w:r>
            <w:r>
              <w:rPr>
                <w:noProof/>
                <w:webHidden/>
              </w:rPr>
              <w:fldChar w:fldCharType="begin"/>
            </w:r>
            <w:r>
              <w:rPr>
                <w:noProof/>
                <w:webHidden/>
              </w:rPr>
              <w:instrText xml:space="preserve"> PAGEREF _Toc184995362 \h </w:instrText>
            </w:r>
            <w:r>
              <w:rPr>
                <w:noProof/>
                <w:webHidden/>
              </w:rPr>
            </w:r>
            <w:r>
              <w:rPr>
                <w:noProof/>
                <w:webHidden/>
              </w:rPr>
              <w:fldChar w:fldCharType="separate"/>
            </w:r>
            <w:r>
              <w:rPr>
                <w:noProof/>
                <w:webHidden/>
              </w:rPr>
              <w:t>12</w:t>
            </w:r>
            <w:r>
              <w:rPr>
                <w:noProof/>
                <w:webHidden/>
              </w:rPr>
              <w:fldChar w:fldCharType="end"/>
            </w:r>
          </w:hyperlink>
        </w:p>
        <w:p w14:paraId="7A498B0C" w14:textId="7496BD20"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3" w:history="1">
            <w:r w:rsidRPr="00DD5EAD">
              <w:rPr>
                <w:rStyle w:val="Hyperlnk"/>
                <w:noProof/>
              </w:rPr>
              <w:t>2.3.4</w:t>
            </w:r>
            <w:r>
              <w:rPr>
                <w:rFonts w:eastAsiaTheme="minorEastAsia"/>
                <w:noProof/>
                <w:kern w:val="2"/>
                <w:lang w:eastAsia="sv-SE"/>
                <w14:ligatures w14:val="standardContextual"/>
              </w:rPr>
              <w:tab/>
            </w:r>
            <w:r w:rsidRPr="00DD5EAD">
              <w:rPr>
                <w:rStyle w:val="Hyperlnk"/>
                <w:noProof/>
              </w:rPr>
              <w:t>Utvärdering av föregående år</w:t>
            </w:r>
            <w:r>
              <w:rPr>
                <w:noProof/>
                <w:webHidden/>
              </w:rPr>
              <w:tab/>
            </w:r>
            <w:r>
              <w:rPr>
                <w:noProof/>
                <w:webHidden/>
              </w:rPr>
              <w:fldChar w:fldCharType="begin"/>
            </w:r>
            <w:r>
              <w:rPr>
                <w:noProof/>
                <w:webHidden/>
              </w:rPr>
              <w:instrText xml:space="preserve"> PAGEREF _Toc184995363 \h </w:instrText>
            </w:r>
            <w:r>
              <w:rPr>
                <w:noProof/>
                <w:webHidden/>
              </w:rPr>
            </w:r>
            <w:r>
              <w:rPr>
                <w:noProof/>
                <w:webHidden/>
              </w:rPr>
              <w:fldChar w:fldCharType="separate"/>
            </w:r>
            <w:r>
              <w:rPr>
                <w:noProof/>
                <w:webHidden/>
              </w:rPr>
              <w:t>13</w:t>
            </w:r>
            <w:r>
              <w:rPr>
                <w:noProof/>
                <w:webHidden/>
              </w:rPr>
              <w:fldChar w:fldCharType="end"/>
            </w:r>
          </w:hyperlink>
        </w:p>
        <w:p w14:paraId="726844AA" w14:textId="025C7362"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4" w:history="1">
            <w:r w:rsidRPr="00DD5EAD">
              <w:rPr>
                <w:rStyle w:val="Hyperlnk"/>
                <w:noProof/>
              </w:rPr>
              <w:t>2.3.5</w:t>
            </w:r>
            <w:r>
              <w:rPr>
                <w:rFonts w:eastAsiaTheme="minorEastAsia"/>
                <w:noProof/>
                <w:kern w:val="2"/>
                <w:lang w:eastAsia="sv-SE"/>
                <w14:ligatures w14:val="standardContextual"/>
              </w:rPr>
              <w:tab/>
            </w:r>
            <w:r w:rsidRPr="00DD5EAD">
              <w:rPr>
                <w:rStyle w:val="Hyperlnk"/>
                <w:noProof/>
              </w:rPr>
              <w:t>Tillsynsstrategin</w:t>
            </w:r>
            <w:r>
              <w:rPr>
                <w:noProof/>
                <w:webHidden/>
              </w:rPr>
              <w:tab/>
            </w:r>
            <w:r>
              <w:rPr>
                <w:noProof/>
                <w:webHidden/>
              </w:rPr>
              <w:fldChar w:fldCharType="begin"/>
            </w:r>
            <w:r>
              <w:rPr>
                <w:noProof/>
                <w:webHidden/>
              </w:rPr>
              <w:instrText xml:space="preserve"> PAGEREF _Toc184995364 \h </w:instrText>
            </w:r>
            <w:r>
              <w:rPr>
                <w:noProof/>
                <w:webHidden/>
              </w:rPr>
            </w:r>
            <w:r>
              <w:rPr>
                <w:noProof/>
                <w:webHidden/>
              </w:rPr>
              <w:fldChar w:fldCharType="separate"/>
            </w:r>
            <w:r>
              <w:rPr>
                <w:noProof/>
                <w:webHidden/>
              </w:rPr>
              <w:t>14</w:t>
            </w:r>
            <w:r>
              <w:rPr>
                <w:noProof/>
                <w:webHidden/>
              </w:rPr>
              <w:fldChar w:fldCharType="end"/>
            </w:r>
          </w:hyperlink>
        </w:p>
        <w:p w14:paraId="251F30F6" w14:textId="15680D7E"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5" w:history="1">
            <w:r w:rsidRPr="00DD5EAD">
              <w:rPr>
                <w:rStyle w:val="Hyperlnk"/>
                <w:noProof/>
              </w:rPr>
              <w:t>2.3.6</w:t>
            </w:r>
            <w:r>
              <w:rPr>
                <w:rFonts w:eastAsiaTheme="minorEastAsia"/>
                <w:noProof/>
                <w:kern w:val="2"/>
                <w:lang w:eastAsia="sv-SE"/>
                <w14:ligatures w14:val="standardContextual"/>
              </w:rPr>
              <w:tab/>
            </w:r>
            <w:r w:rsidRPr="00DD5EAD">
              <w:rPr>
                <w:rStyle w:val="Hyperlnk"/>
                <w:noProof/>
              </w:rPr>
              <w:t>Prioriteringar</w:t>
            </w:r>
            <w:r>
              <w:rPr>
                <w:noProof/>
                <w:webHidden/>
              </w:rPr>
              <w:tab/>
            </w:r>
            <w:r>
              <w:rPr>
                <w:noProof/>
                <w:webHidden/>
              </w:rPr>
              <w:fldChar w:fldCharType="begin"/>
            </w:r>
            <w:r>
              <w:rPr>
                <w:noProof/>
                <w:webHidden/>
              </w:rPr>
              <w:instrText xml:space="preserve"> PAGEREF _Toc184995365 \h </w:instrText>
            </w:r>
            <w:r>
              <w:rPr>
                <w:noProof/>
                <w:webHidden/>
              </w:rPr>
            </w:r>
            <w:r>
              <w:rPr>
                <w:noProof/>
                <w:webHidden/>
              </w:rPr>
              <w:fldChar w:fldCharType="separate"/>
            </w:r>
            <w:r>
              <w:rPr>
                <w:noProof/>
                <w:webHidden/>
              </w:rPr>
              <w:t>14</w:t>
            </w:r>
            <w:r>
              <w:rPr>
                <w:noProof/>
                <w:webHidden/>
              </w:rPr>
              <w:fldChar w:fldCharType="end"/>
            </w:r>
          </w:hyperlink>
        </w:p>
        <w:p w14:paraId="38A602F1" w14:textId="5428F2A0" w:rsidR="00515B1B" w:rsidRDefault="00515B1B">
          <w:pPr>
            <w:pStyle w:val="Innehll2"/>
            <w:tabs>
              <w:tab w:val="left" w:pos="880"/>
              <w:tab w:val="right" w:leader="dot" w:pos="9062"/>
            </w:tabs>
            <w:rPr>
              <w:rFonts w:eastAsiaTheme="minorEastAsia"/>
              <w:noProof/>
              <w:kern w:val="2"/>
              <w:lang w:eastAsia="sv-SE"/>
              <w14:ligatures w14:val="standardContextual"/>
            </w:rPr>
          </w:pPr>
          <w:hyperlink w:anchor="_Toc184995366" w:history="1">
            <w:r w:rsidRPr="00DD5EAD">
              <w:rPr>
                <w:rStyle w:val="Hyperlnk"/>
                <w:noProof/>
              </w:rPr>
              <w:t>2.4</w:t>
            </w:r>
            <w:r>
              <w:rPr>
                <w:rFonts w:eastAsiaTheme="minorEastAsia"/>
                <w:noProof/>
                <w:kern w:val="2"/>
                <w:lang w:eastAsia="sv-SE"/>
                <w14:ligatures w14:val="standardContextual"/>
              </w:rPr>
              <w:tab/>
            </w:r>
            <w:r w:rsidRPr="00DD5EAD">
              <w:rPr>
                <w:rStyle w:val="Hyperlnk"/>
                <w:noProof/>
              </w:rPr>
              <w:t>Miljöskydd</w:t>
            </w:r>
            <w:r>
              <w:rPr>
                <w:noProof/>
                <w:webHidden/>
              </w:rPr>
              <w:tab/>
            </w:r>
            <w:r>
              <w:rPr>
                <w:noProof/>
                <w:webHidden/>
              </w:rPr>
              <w:fldChar w:fldCharType="begin"/>
            </w:r>
            <w:r>
              <w:rPr>
                <w:noProof/>
                <w:webHidden/>
              </w:rPr>
              <w:instrText xml:space="preserve"> PAGEREF _Toc184995366 \h </w:instrText>
            </w:r>
            <w:r>
              <w:rPr>
                <w:noProof/>
                <w:webHidden/>
              </w:rPr>
            </w:r>
            <w:r>
              <w:rPr>
                <w:noProof/>
                <w:webHidden/>
              </w:rPr>
              <w:fldChar w:fldCharType="separate"/>
            </w:r>
            <w:r>
              <w:rPr>
                <w:noProof/>
                <w:webHidden/>
              </w:rPr>
              <w:t>16</w:t>
            </w:r>
            <w:r>
              <w:rPr>
                <w:noProof/>
                <w:webHidden/>
              </w:rPr>
              <w:fldChar w:fldCharType="end"/>
            </w:r>
          </w:hyperlink>
        </w:p>
        <w:p w14:paraId="53CBAC85" w14:textId="540CE72A"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7" w:history="1">
            <w:r w:rsidRPr="00DD5EAD">
              <w:rPr>
                <w:rStyle w:val="Hyperlnk"/>
                <w:noProof/>
              </w:rPr>
              <w:t>2.4.1</w:t>
            </w:r>
            <w:r>
              <w:rPr>
                <w:rFonts w:eastAsiaTheme="minorEastAsia"/>
                <w:noProof/>
                <w:kern w:val="2"/>
                <w:lang w:eastAsia="sv-SE"/>
                <w14:ligatures w14:val="standardContextual"/>
              </w:rPr>
              <w:tab/>
            </w:r>
            <w:r w:rsidRPr="00DD5EAD">
              <w:rPr>
                <w:rStyle w:val="Hyperlnk"/>
                <w:noProof/>
              </w:rPr>
              <w:t>555 Tillsyn av miljöfarlig verksamhet</w:t>
            </w:r>
            <w:r>
              <w:rPr>
                <w:noProof/>
                <w:webHidden/>
              </w:rPr>
              <w:tab/>
            </w:r>
            <w:r>
              <w:rPr>
                <w:noProof/>
                <w:webHidden/>
              </w:rPr>
              <w:fldChar w:fldCharType="begin"/>
            </w:r>
            <w:r>
              <w:rPr>
                <w:noProof/>
                <w:webHidden/>
              </w:rPr>
              <w:instrText xml:space="preserve"> PAGEREF _Toc184995367 \h </w:instrText>
            </w:r>
            <w:r>
              <w:rPr>
                <w:noProof/>
                <w:webHidden/>
              </w:rPr>
            </w:r>
            <w:r>
              <w:rPr>
                <w:noProof/>
                <w:webHidden/>
              </w:rPr>
              <w:fldChar w:fldCharType="separate"/>
            </w:r>
            <w:r>
              <w:rPr>
                <w:noProof/>
                <w:webHidden/>
              </w:rPr>
              <w:t>16</w:t>
            </w:r>
            <w:r>
              <w:rPr>
                <w:noProof/>
                <w:webHidden/>
              </w:rPr>
              <w:fldChar w:fldCharType="end"/>
            </w:r>
          </w:hyperlink>
        </w:p>
        <w:p w14:paraId="47A64368" w14:textId="3BD86A2C"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8" w:history="1">
            <w:r w:rsidRPr="00DD5EAD">
              <w:rPr>
                <w:rStyle w:val="Hyperlnk"/>
                <w:noProof/>
              </w:rPr>
              <w:t>2.4.2</w:t>
            </w:r>
            <w:r>
              <w:rPr>
                <w:rFonts w:eastAsiaTheme="minorEastAsia"/>
                <w:noProof/>
                <w:kern w:val="2"/>
                <w:lang w:eastAsia="sv-SE"/>
                <w14:ligatures w14:val="standardContextual"/>
              </w:rPr>
              <w:tab/>
            </w:r>
            <w:r w:rsidRPr="00DD5EAD">
              <w:rPr>
                <w:rStyle w:val="Hyperlnk"/>
                <w:noProof/>
              </w:rPr>
              <w:t>565 Tillsyn av kemiska produkter och biotekniska organismer</w:t>
            </w:r>
            <w:r>
              <w:rPr>
                <w:noProof/>
                <w:webHidden/>
              </w:rPr>
              <w:tab/>
            </w:r>
            <w:r>
              <w:rPr>
                <w:noProof/>
                <w:webHidden/>
              </w:rPr>
              <w:fldChar w:fldCharType="begin"/>
            </w:r>
            <w:r>
              <w:rPr>
                <w:noProof/>
                <w:webHidden/>
              </w:rPr>
              <w:instrText xml:space="preserve"> PAGEREF _Toc184995368 \h </w:instrText>
            </w:r>
            <w:r>
              <w:rPr>
                <w:noProof/>
                <w:webHidden/>
              </w:rPr>
            </w:r>
            <w:r>
              <w:rPr>
                <w:noProof/>
                <w:webHidden/>
              </w:rPr>
              <w:fldChar w:fldCharType="separate"/>
            </w:r>
            <w:r>
              <w:rPr>
                <w:noProof/>
                <w:webHidden/>
              </w:rPr>
              <w:t>16</w:t>
            </w:r>
            <w:r>
              <w:rPr>
                <w:noProof/>
                <w:webHidden/>
              </w:rPr>
              <w:fldChar w:fldCharType="end"/>
            </w:r>
          </w:hyperlink>
        </w:p>
        <w:p w14:paraId="5074C57F" w14:textId="00E64703"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69" w:history="1">
            <w:r w:rsidRPr="00DD5EAD">
              <w:rPr>
                <w:rStyle w:val="Hyperlnk"/>
                <w:noProof/>
              </w:rPr>
              <w:t>2.4.3</w:t>
            </w:r>
            <w:r>
              <w:rPr>
                <w:rFonts w:eastAsiaTheme="minorEastAsia"/>
                <w:noProof/>
                <w:kern w:val="2"/>
                <w:lang w:eastAsia="sv-SE"/>
                <w14:ligatures w14:val="standardContextual"/>
              </w:rPr>
              <w:tab/>
            </w:r>
            <w:r w:rsidRPr="00DD5EAD">
              <w:rPr>
                <w:rStyle w:val="Hyperlnk"/>
                <w:noProof/>
              </w:rPr>
              <w:t>566 Tillsyn av avfall och producentansvar</w:t>
            </w:r>
            <w:r>
              <w:rPr>
                <w:noProof/>
                <w:webHidden/>
              </w:rPr>
              <w:tab/>
            </w:r>
            <w:r>
              <w:rPr>
                <w:noProof/>
                <w:webHidden/>
              </w:rPr>
              <w:fldChar w:fldCharType="begin"/>
            </w:r>
            <w:r>
              <w:rPr>
                <w:noProof/>
                <w:webHidden/>
              </w:rPr>
              <w:instrText xml:space="preserve"> PAGEREF _Toc184995369 \h </w:instrText>
            </w:r>
            <w:r>
              <w:rPr>
                <w:noProof/>
                <w:webHidden/>
              </w:rPr>
            </w:r>
            <w:r>
              <w:rPr>
                <w:noProof/>
                <w:webHidden/>
              </w:rPr>
              <w:fldChar w:fldCharType="separate"/>
            </w:r>
            <w:r>
              <w:rPr>
                <w:noProof/>
                <w:webHidden/>
              </w:rPr>
              <w:t>16</w:t>
            </w:r>
            <w:r>
              <w:rPr>
                <w:noProof/>
                <w:webHidden/>
              </w:rPr>
              <w:fldChar w:fldCharType="end"/>
            </w:r>
          </w:hyperlink>
        </w:p>
        <w:p w14:paraId="2AC97560" w14:textId="21FDE663"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0" w:history="1">
            <w:r w:rsidRPr="00DD5EAD">
              <w:rPr>
                <w:rStyle w:val="Hyperlnk"/>
                <w:noProof/>
              </w:rPr>
              <w:t>2.4.4</w:t>
            </w:r>
            <w:r>
              <w:rPr>
                <w:rFonts w:eastAsiaTheme="minorEastAsia"/>
                <w:noProof/>
                <w:kern w:val="2"/>
                <w:lang w:eastAsia="sv-SE"/>
                <w14:ligatures w14:val="standardContextual"/>
              </w:rPr>
              <w:tab/>
            </w:r>
            <w:r w:rsidRPr="00DD5EAD">
              <w:rPr>
                <w:rStyle w:val="Hyperlnk"/>
                <w:noProof/>
              </w:rPr>
              <w:t>458 Sevesolagen</w:t>
            </w:r>
            <w:r>
              <w:rPr>
                <w:noProof/>
                <w:webHidden/>
              </w:rPr>
              <w:tab/>
            </w:r>
            <w:r>
              <w:rPr>
                <w:noProof/>
                <w:webHidden/>
              </w:rPr>
              <w:fldChar w:fldCharType="begin"/>
            </w:r>
            <w:r>
              <w:rPr>
                <w:noProof/>
                <w:webHidden/>
              </w:rPr>
              <w:instrText xml:space="preserve"> PAGEREF _Toc184995370 \h </w:instrText>
            </w:r>
            <w:r>
              <w:rPr>
                <w:noProof/>
                <w:webHidden/>
              </w:rPr>
            </w:r>
            <w:r>
              <w:rPr>
                <w:noProof/>
                <w:webHidden/>
              </w:rPr>
              <w:fldChar w:fldCharType="separate"/>
            </w:r>
            <w:r>
              <w:rPr>
                <w:noProof/>
                <w:webHidden/>
              </w:rPr>
              <w:t>16</w:t>
            </w:r>
            <w:r>
              <w:rPr>
                <w:noProof/>
                <w:webHidden/>
              </w:rPr>
              <w:fldChar w:fldCharType="end"/>
            </w:r>
          </w:hyperlink>
        </w:p>
        <w:p w14:paraId="0DA8AE5B" w14:textId="6590690B"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1" w:history="1">
            <w:r w:rsidRPr="00DD5EAD">
              <w:rPr>
                <w:rStyle w:val="Hyperlnk"/>
                <w:noProof/>
              </w:rPr>
              <w:t>2.4.5</w:t>
            </w:r>
            <w:r>
              <w:rPr>
                <w:rFonts w:eastAsiaTheme="minorEastAsia"/>
                <w:noProof/>
                <w:kern w:val="2"/>
                <w:lang w:eastAsia="sv-SE"/>
                <w14:ligatures w14:val="standardContextual"/>
              </w:rPr>
              <w:tab/>
            </w:r>
            <w:r w:rsidRPr="00DD5EAD">
              <w:rPr>
                <w:rStyle w:val="Hyperlnk"/>
                <w:noProof/>
              </w:rPr>
              <w:t>567 Tillsyn av övrigt miljö- och hälsoskydd</w:t>
            </w:r>
            <w:r>
              <w:rPr>
                <w:noProof/>
                <w:webHidden/>
              </w:rPr>
              <w:tab/>
            </w:r>
            <w:r>
              <w:rPr>
                <w:noProof/>
                <w:webHidden/>
              </w:rPr>
              <w:fldChar w:fldCharType="begin"/>
            </w:r>
            <w:r>
              <w:rPr>
                <w:noProof/>
                <w:webHidden/>
              </w:rPr>
              <w:instrText xml:space="preserve"> PAGEREF _Toc184995371 \h </w:instrText>
            </w:r>
            <w:r>
              <w:rPr>
                <w:noProof/>
                <w:webHidden/>
              </w:rPr>
            </w:r>
            <w:r>
              <w:rPr>
                <w:noProof/>
                <w:webHidden/>
              </w:rPr>
              <w:fldChar w:fldCharType="separate"/>
            </w:r>
            <w:r>
              <w:rPr>
                <w:noProof/>
                <w:webHidden/>
              </w:rPr>
              <w:t>16</w:t>
            </w:r>
            <w:r>
              <w:rPr>
                <w:noProof/>
                <w:webHidden/>
              </w:rPr>
              <w:fldChar w:fldCharType="end"/>
            </w:r>
          </w:hyperlink>
        </w:p>
        <w:p w14:paraId="1B35A1AB" w14:textId="74BE1406"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2" w:history="1">
            <w:r w:rsidRPr="00DD5EAD">
              <w:rPr>
                <w:rStyle w:val="Hyperlnk"/>
                <w:noProof/>
              </w:rPr>
              <w:t>2.4.6</w:t>
            </w:r>
            <w:r>
              <w:rPr>
                <w:rFonts w:eastAsiaTheme="minorEastAsia"/>
                <w:noProof/>
                <w:kern w:val="2"/>
                <w:lang w:eastAsia="sv-SE"/>
                <w14:ligatures w14:val="standardContextual"/>
              </w:rPr>
              <w:tab/>
            </w:r>
            <w:r w:rsidRPr="00DD5EAD">
              <w:rPr>
                <w:rStyle w:val="Hyperlnk"/>
                <w:noProof/>
              </w:rPr>
              <w:t>Utvärdering av föregående år</w:t>
            </w:r>
            <w:r>
              <w:rPr>
                <w:noProof/>
                <w:webHidden/>
              </w:rPr>
              <w:tab/>
            </w:r>
            <w:r>
              <w:rPr>
                <w:noProof/>
                <w:webHidden/>
              </w:rPr>
              <w:fldChar w:fldCharType="begin"/>
            </w:r>
            <w:r>
              <w:rPr>
                <w:noProof/>
                <w:webHidden/>
              </w:rPr>
              <w:instrText xml:space="preserve"> PAGEREF _Toc184995372 \h </w:instrText>
            </w:r>
            <w:r>
              <w:rPr>
                <w:noProof/>
                <w:webHidden/>
              </w:rPr>
            </w:r>
            <w:r>
              <w:rPr>
                <w:noProof/>
                <w:webHidden/>
              </w:rPr>
              <w:fldChar w:fldCharType="separate"/>
            </w:r>
            <w:r>
              <w:rPr>
                <w:noProof/>
                <w:webHidden/>
              </w:rPr>
              <w:t>17</w:t>
            </w:r>
            <w:r>
              <w:rPr>
                <w:noProof/>
                <w:webHidden/>
              </w:rPr>
              <w:fldChar w:fldCharType="end"/>
            </w:r>
          </w:hyperlink>
        </w:p>
        <w:p w14:paraId="7387D0F8" w14:textId="6FBE89D2"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3" w:history="1">
            <w:r w:rsidRPr="00DD5EAD">
              <w:rPr>
                <w:rStyle w:val="Hyperlnk"/>
                <w:noProof/>
              </w:rPr>
              <w:t>2.4.7</w:t>
            </w:r>
            <w:r>
              <w:rPr>
                <w:rFonts w:eastAsiaTheme="minorEastAsia"/>
                <w:noProof/>
                <w:kern w:val="2"/>
                <w:lang w:eastAsia="sv-SE"/>
                <w14:ligatures w14:val="standardContextual"/>
              </w:rPr>
              <w:tab/>
            </w:r>
            <w:r w:rsidRPr="00DD5EAD">
              <w:rPr>
                <w:rStyle w:val="Hyperlnk"/>
                <w:noProof/>
              </w:rPr>
              <w:t>Tillsynsstrategin</w:t>
            </w:r>
            <w:r>
              <w:rPr>
                <w:noProof/>
                <w:webHidden/>
              </w:rPr>
              <w:tab/>
            </w:r>
            <w:r>
              <w:rPr>
                <w:noProof/>
                <w:webHidden/>
              </w:rPr>
              <w:fldChar w:fldCharType="begin"/>
            </w:r>
            <w:r>
              <w:rPr>
                <w:noProof/>
                <w:webHidden/>
              </w:rPr>
              <w:instrText xml:space="preserve"> PAGEREF _Toc184995373 \h </w:instrText>
            </w:r>
            <w:r>
              <w:rPr>
                <w:noProof/>
                <w:webHidden/>
              </w:rPr>
            </w:r>
            <w:r>
              <w:rPr>
                <w:noProof/>
                <w:webHidden/>
              </w:rPr>
              <w:fldChar w:fldCharType="separate"/>
            </w:r>
            <w:r>
              <w:rPr>
                <w:noProof/>
                <w:webHidden/>
              </w:rPr>
              <w:t>18</w:t>
            </w:r>
            <w:r>
              <w:rPr>
                <w:noProof/>
                <w:webHidden/>
              </w:rPr>
              <w:fldChar w:fldCharType="end"/>
            </w:r>
          </w:hyperlink>
        </w:p>
        <w:p w14:paraId="3C68AE9C" w14:textId="5D9DC1C6"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4" w:history="1">
            <w:r w:rsidRPr="00DD5EAD">
              <w:rPr>
                <w:rStyle w:val="Hyperlnk"/>
                <w:noProof/>
              </w:rPr>
              <w:t>2.4.8</w:t>
            </w:r>
            <w:r>
              <w:rPr>
                <w:rFonts w:eastAsiaTheme="minorEastAsia"/>
                <w:noProof/>
                <w:kern w:val="2"/>
                <w:lang w:eastAsia="sv-SE"/>
                <w14:ligatures w14:val="standardContextual"/>
              </w:rPr>
              <w:tab/>
            </w:r>
            <w:r w:rsidRPr="00DD5EAD">
              <w:rPr>
                <w:rStyle w:val="Hyperlnk"/>
                <w:noProof/>
              </w:rPr>
              <w:t>Prioriteringar</w:t>
            </w:r>
            <w:r>
              <w:rPr>
                <w:noProof/>
                <w:webHidden/>
              </w:rPr>
              <w:tab/>
            </w:r>
            <w:r>
              <w:rPr>
                <w:noProof/>
                <w:webHidden/>
              </w:rPr>
              <w:fldChar w:fldCharType="begin"/>
            </w:r>
            <w:r>
              <w:rPr>
                <w:noProof/>
                <w:webHidden/>
              </w:rPr>
              <w:instrText xml:space="preserve"> PAGEREF _Toc184995374 \h </w:instrText>
            </w:r>
            <w:r>
              <w:rPr>
                <w:noProof/>
                <w:webHidden/>
              </w:rPr>
            </w:r>
            <w:r>
              <w:rPr>
                <w:noProof/>
                <w:webHidden/>
              </w:rPr>
              <w:fldChar w:fldCharType="separate"/>
            </w:r>
            <w:r>
              <w:rPr>
                <w:noProof/>
                <w:webHidden/>
              </w:rPr>
              <w:t>19</w:t>
            </w:r>
            <w:r>
              <w:rPr>
                <w:noProof/>
                <w:webHidden/>
              </w:rPr>
              <w:fldChar w:fldCharType="end"/>
            </w:r>
          </w:hyperlink>
        </w:p>
        <w:p w14:paraId="16FF5B89" w14:textId="4BFF1881" w:rsidR="00515B1B" w:rsidRDefault="00515B1B">
          <w:pPr>
            <w:pStyle w:val="Innehll2"/>
            <w:tabs>
              <w:tab w:val="left" w:pos="880"/>
              <w:tab w:val="right" w:leader="dot" w:pos="9062"/>
            </w:tabs>
            <w:rPr>
              <w:rFonts w:eastAsiaTheme="minorEastAsia"/>
              <w:noProof/>
              <w:kern w:val="2"/>
              <w:lang w:eastAsia="sv-SE"/>
              <w14:ligatures w14:val="standardContextual"/>
            </w:rPr>
          </w:pPr>
          <w:hyperlink w:anchor="_Toc184995375" w:history="1">
            <w:r w:rsidRPr="00DD5EAD">
              <w:rPr>
                <w:rStyle w:val="Hyperlnk"/>
                <w:noProof/>
              </w:rPr>
              <w:t>2.5</w:t>
            </w:r>
            <w:r>
              <w:rPr>
                <w:rFonts w:eastAsiaTheme="minorEastAsia"/>
                <w:noProof/>
                <w:kern w:val="2"/>
                <w:lang w:eastAsia="sv-SE"/>
                <w14:ligatures w14:val="standardContextual"/>
              </w:rPr>
              <w:tab/>
            </w:r>
            <w:r w:rsidRPr="00DD5EAD">
              <w:rPr>
                <w:rStyle w:val="Hyperlnk"/>
                <w:noProof/>
              </w:rPr>
              <w:t>Förorenade områden</w:t>
            </w:r>
            <w:r>
              <w:rPr>
                <w:noProof/>
                <w:webHidden/>
              </w:rPr>
              <w:tab/>
            </w:r>
            <w:r>
              <w:rPr>
                <w:noProof/>
                <w:webHidden/>
              </w:rPr>
              <w:fldChar w:fldCharType="begin"/>
            </w:r>
            <w:r>
              <w:rPr>
                <w:noProof/>
                <w:webHidden/>
              </w:rPr>
              <w:instrText xml:space="preserve"> PAGEREF _Toc184995375 \h </w:instrText>
            </w:r>
            <w:r>
              <w:rPr>
                <w:noProof/>
                <w:webHidden/>
              </w:rPr>
            </w:r>
            <w:r>
              <w:rPr>
                <w:noProof/>
                <w:webHidden/>
              </w:rPr>
              <w:fldChar w:fldCharType="separate"/>
            </w:r>
            <w:r>
              <w:rPr>
                <w:noProof/>
                <w:webHidden/>
              </w:rPr>
              <w:t>21</w:t>
            </w:r>
            <w:r>
              <w:rPr>
                <w:noProof/>
                <w:webHidden/>
              </w:rPr>
              <w:fldChar w:fldCharType="end"/>
            </w:r>
          </w:hyperlink>
        </w:p>
        <w:p w14:paraId="5D674779" w14:textId="3BDBFCEC"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6" w:history="1">
            <w:r w:rsidRPr="00DD5EAD">
              <w:rPr>
                <w:rStyle w:val="Hyperlnk"/>
                <w:noProof/>
              </w:rPr>
              <w:t>2.5.1</w:t>
            </w:r>
            <w:r>
              <w:rPr>
                <w:rFonts w:eastAsiaTheme="minorEastAsia"/>
                <w:noProof/>
                <w:kern w:val="2"/>
                <w:lang w:eastAsia="sv-SE"/>
                <w14:ligatures w14:val="standardContextual"/>
              </w:rPr>
              <w:tab/>
            </w:r>
            <w:r w:rsidRPr="00DD5EAD">
              <w:rPr>
                <w:rStyle w:val="Hyperlnk"/>
                <w:noProof/>
              </w:rPr>
              <w:t>575 Tillsyn av förorenade områden och miljöriskområden</w:t>
            </w:r>
            <w:r>
              <w:rPr>
                <w:noProof/>
                <w:webHidden/>
              </w:rPr>
              <w:tab/>
            </w:r>
            <w:r>
              <w:rPr>
                <w:noProof/>
                <w:webHidden/>
              </w:rPr>
              <w:fldChar w:fldCharType="begin"/>
            </w:r>
            <w:r>
              <w:rPr>
                <w:noProof/>
                <w:webHidden/>
              </w:rPr>
              <w:instrText xml:space="preserve"> PAGEREF _Toc184995376 \h </w:instrText>
            </w:r>
            <w:r>
              <w:rPr>
                <w:noProof/>
                <w:webHidden/>
              </w:rPr>
            </w:r>
            <w:r>
              <w:rPr>
                <w:noProof/>
                <w:webHidden/>
              </w:rPr>
              <w:fldChar w:fldCharType="separate"/>
            </w:r>
            <w:r>
              <w:rPr>
                <w:noProof/>
                <w:webHidden/>
              </w:rPr>
              <w:t>21</w:t>
            </w:r>
            <w:r>
              <w:rPr>
                <w:noProof/>
                <w:webHidden/>
              </w:rPr>
              <w:fldChar w:fldCharType="end"/>
            </w:r>
          </w:hyperlink>
        </w:p>
        <w:p w14:paraId="5E2DC958" w14:textId="323090D7"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7" w:history="1">
            <w:r w:rsidRPr="00DD5EAD">
              <w:rPr>
                <w:rStyle w:val="Hyperlnk"/>
                <w:noProof/>
              </w:rPr>
              <w:t>2.5.2</w:t>
            </w:r>
            <w:r>
              <w:rPr>
                <w:rFonts w:eastAsiaTheme="minorEastAsia"/>
                <w:noProof/>
                <w:kern w:val="2"/>
                <w:lang w:eastAsia="sv-SE"/>
                <w14:ligatures w14:val="standardContextual"/>
              </w:rPr>
              <w:tab/>
            </w:r>
            <w:r w:rsidRPr="00DD5EAD">
              <w:rPr>
                <w:rStyle w:val="Hyperlnk"/>
                <w:noProof/>
              </w:rPr>
              <w:t>Utvärdering av föregående år</w:t>
            </w:r>
            <w:r>
              <w:rPr>
                <w:noProof/>
                <w:webHidden/>
              </w:rPr>
              <w:tab/>
            </w:r>
            <w:r>
              <w:rPr>
                <w:noProof/>
                <w:webHidden/>
              </w:rPr>
              <w:fldChar w:fldCharType="begin"/>
            </w:r>
            <w:r>
              <w:rPr>
                <w:noProof/>
                <w:webHidden/>
              </w:rPr>
              <w:instrText xml:space="preserve"> PAGEREF _Toc184995377 \h </w:instrText>
            </w:r>
            <w:r>
              <w:rPr>
                <w:noProof/>
                <w:webHidden/>
              </w:rPr>
            </w:r>
            <w:r>
              <w:rPr>
                <w:noProof/>
                <w:webHidden/>
              </w:rPr>
              <w:fldChar w:fldCharType="separate"/>
            </w:r>
            <w:r>
              <w:rPr>
                <w:noProof/>
                <w:webHidden/>
              </w:rPr>
              <w:t>21</w:t>
            </w:r>
            <w:r>
              <w:rPr>
                <w:noProof/>
                <w:webHidden/>
              </w:rPr>
              <w:fldChar w:fldCharType="end"/>
            </w:r>
          </w:hyperlink>
        </w:p>
        <w:p w14:paraId="1D920D63" w14:textId="412E27C8"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8" w:history="1">
            <w:r w:rsidRPr="00DD5EAD">
              <w:rPr>
                <w:rStyle w:val="Hyperlnk"/>
                <w:noProof/>
              </w:rPr>
              <w:t>2.5.3</w:t>
            </w:r>
            <w:r>
              <w:rPr>
                <w:rFonts w:eastAsiaTheme="minorEastAsia"/>
                <w:noProof/>
                <w:kern w:val="2"/>
                <w:lang w:eastAsia="sv-SE"/>
                <w14:ligatures w14:val="standardContextual"/>
              </w:rPr>
              <w:tab/>
            </w:r>
            <w:r w:rsidRPr="00DD5EAD">
              <w:rPr>
                <w:rStyle w:val="Hyperlnk"/>
                <w:noProof/>
              </w:rPr>
              <w:t>Tillsynsstrategin</w:t>
            </w:r>
            <w:r>
              <w:rPr>
                <w:noProof/>
                <w:webHidden/>
              </w:rPr>
              <w:tab/>
            </w:r>
            <w:r>
              <w:rPr>
                <w:noProof/>
                <w:webHidden/>
              </w:rPr>
              <w:fldChar w:fldCharType="begin"/>
            </w:r>
            <w:r>
              <w:rPr>
                <w:noProof/>
                <w:webHidden/>
              </w:rPr>
              <w:instrText xml:space="preserve"> PAGEREF _Toc184995378 \h </w:instrText>
            </w:r>
            <w:r>
              <w:rPr>
                <w:noProof/>
                <w:webHidden/>
              </w:rPr>
            </w:r>
            <w:r>
              <w:rPr>
                <w:noProof/>
                <w:webHidden/>
              </w:rPr>
              <w:fldChar w:fldCharType="separate"/>
            </w:r>
            <w:r>
              <w:rPr>
                <w:noProof/>
                <w:webHidden/>
              </w:rPr>
              <w:t>21</w:t>
            </w:r>
            <w:r>
              <w:rPr>
                <w:noProof/>
                <w:webHidden/>
              </w:rPr>
              <w:fldChar w:fldCharType="end"/>
            </w:r>
          </w:hyperlink>
        </w:p>
        <w:p w14:paraId="07184F55" w14:textId="280AA1F8" w:rsidR="00515B1B" w:rsidRDefault="00515B1B">
          <w:pPr>
            <w:pStyle w:val="Innehll3"/>
            <w:tabs>
              <w:tab w:val="left" w:pos="1320"/>
              <w:tab w:val="right" w:leader="dot" w:pos="9062"/>
            </w:tabs>
            <w:rPr>
              <w:rFonts w:eastAsiaTheme="minorEastAsia"/>
              <w:noProof/>
              <w:kern w:val="2"/>
              <w:lang w:eastAsia="sv-SE"/>
              <w14:ligatures w14:val="standardContextual"/>
            </w:rPr>
          </w:pPr>
          <w:hyperlink w:anchor="_Toc184995379" w:history="1">
            <w:r w:rsidRPr="00DD5EAD">
              <w:rPr>
                <w:rStyle w:val="Hyperlnk"/>
                <w:noProof/>
              </w:rPr>
              <w:t>2.5.4</w:t>
            </w:r>
            <w:r>
              <w:rPr>
                <w:rFonts w:eastAsiaTheme="minorEastAsia"/>
                <w:noProof/>
                <w:kern w:val="2"/>
                <w:lang w:eastAsia="sv-SE"/>
                <w14:ligatures w14:val="standardContextual"/>
              </w:rPr>
              <w:tab/>
            </w:r>
            <w:r w:rsidRPr="00DD5EAD">
              <w:rPr>
                <w:rStyle w:val="Hyperlnk"/>
                <w:noProof/>
              </w:rPr>
              <w:t>Prioriteringar</w:t>
            </w:r>
            <w:r>
              <w:rPr>
                <w:noProof/>
                <w:webHidden/>
              </w:rPr>
              <w:tab/>
            </w:r>
            <w:r>
              <w:rPr>
                <w:noProof/>
                <w:webHidden/>
              </w:rPr>
              <w:fldChar w:fldCharType="begin"/>
            </w:r>
            <w:r>
              <w:rPr>
                <w:noProof/>
                <w:webHidden/>
              </w:rPr>
              <w:instrText xml:space="preserve"> PAGEREF _Toc184995379 \h </w:instrText>
            </w:r>
            <w:r>
              <w:rPr>
                <w:noProof/>
                <w:webHidden/>
              </w:rPr>
            </w:r>
            <w:r>
              <w:rPr>
                <w:noProof/>
                <w:webHidden/>
              </w:rPr>
              <w:fldChar w:fldCharType="separate"/>
            </w:r>
            <w:r>
              <w:rPr>
                <w:noProof/>
                <w:webHidden/>
              </w:rPr>
              <w:t>22</w:t>
            </w:r>
            <w:r>
              <w:rPr>
                <w:noProof/>
                <w:webHidden/>
              </w:rPr>
              <w:fldChar w:fldCharType="end"/>
            </w:r>
          </w:hyperlink>
        </w:p>
        <w:p w14:paraId="4AA8247A" w14:textId="3D74E56E" w:rsidR="00515B1B" w:rsidRDefault="00515B1B">
          <w:pPr>
            <w:pStyle w:val="Innehll1"/>
            <w:tabs>
              <w:tab w:val="right" w:leader="dot" w:pos="9062"/>
            </w:tabs>
            <w:rPr>
              <w:rFonts w:eastAsiaTheme="minorEastAsia"/>
              <w:noProof/>
              <w:kern w:val="2"/>
              <w:lang w:eastAsia="sv-SE"/>
              <w14:ligatures w14:val="standardContextual"/>
            </w:rPr>
          </w:pPr>
          <w:hyperlink w:anchor="_Toc184995380" w:history="1">
            <w:r w:rsidRPr="00DD5EAD">
              <w:rPr>
                <w:rStyle w:val="Hyperlnk"/>
                <w:noProof/>
              </w:rPr>
              <w:t>Bilaga 1 Laghänvisningar</w:t>
            </w:r>
            <w:r>
              <w:rPr>
                <w:noProof/>
                <w:webHidden/>
              </w:rPr>
              <w:tab/>
            </w:r>
            <w:r>
              <w:rPr>
                <w:noProof/>
                <w:webHidden/>
              </w:rPr>
              <w:fldChar w:fldCharType="begin"/>
            </w:r>
            <w:r>
              <w:rPr>
                <w:noProof/>
                <w:webHidden/>
              </w:rPr>
              <w:instrText xml:space="preserve"> PAGEREF _Toc184995380 \h </w:instrText>
            </w:r>
            <w:r>
              <w:rPr>
                <w:noProof/>
                <w:webHidden/>
              </w:rPr>
            </w:r>
            <w:r>
              <w:rPr>
                <w:noProof/>
                <w:webHidden/>
              </w:rPr>
              <w:fldChar w:fldCharType="separate"/>
            </w:r>
            <w:r>
              <w:rPr>
                <w:noProof/>
                <w:webHidden/>
              </w:rPr>
              <w:t>23</w:t>
            </w:r>
            <w:r>
              <w:rPr>
                <w:noProof/>
                <w:webHidden/>
              </w:rPr>
              <w:fldChar w:fldCharType="end"/>
            </w:r>
          </w:hyperlink>
        </w:p>
        <w:p w14:paraId="34748E5D" w14:textId="2F8C49CB" w:rsidR="00743AC0" w:rsidRDefault="00743AC0">
          <w:r>
            <w:rPr>
              <w:b/>
              <w:bCs/>
            </w:rPr>
            <w:fldChar w:fldCharType="end"/>
          </w:r>
        </w:p>
      </w:sdtContent>
    </w:sdt>
    <w:p w14:paraId="2BDE9C52" w14:textId="161FD2DA" w:rsidR="00CE5593" w:rsidRDefault="00CE5593">
      <w:r>
        <w:br w:type="page"/>
      </w:r>
    </w:p>
    <w:p w14:paraId="05B4035E" w14:textId="0EFE50F1" w:rsidR="003F7FAB" w:rsidRDefault="007759CA" w:rsidP="007759CA">
      <w:bookmarkStart w:id="0" w:name="_Toc184995332"/>
      <w:r w:rsidRPr="00E41AF3">
        <w:rPr>
          <w:rStyle w:val="Rubrik1Char"/>
          <w:color w:val="auto"/>
        </w:rPr>
        <w:lastRenderedPageBreak/>
        <w:t>Förord</w:t>
      </w:r>
      <w:bookmarkEnd w:id="0"/>
      <w:r>
        <w:t xml:space="preserve"> </w:t>
      </w:r>
    </w:p>
    <w:p w14:paraId="2671DDAA" w14:textId="7DD12224" w:rsidR="00CE5593" w:rsidRDefault="003F7FAB" w:rsidP="007759CA">
      <w:pPr>
        <w:rPr>
          <w:i/>
          <w:iCs/>
          <w:color w:val="4472C4" w:themeColor="accent1"/>
        </w:rPr>
      </w:pPr>
      <w:r w:rsidRPr="00CB2E0C">
        <w:rPr>
          <w:i/>
          <w:iCs/>
          <w:color w:val="4472C4" w:themeColor="accent1"/>
        </w:rPr>
        <w:t>Förordet s</w:t>
      </w:r>
      <w:r w:rsidR="005967BA" w:rsidRPr="00CB2E0C">
        <w:rPr>
          <w:i/>
          <w:iCs/>
          <w:color w:val="4472C4" w:themeColor="accent1"/>
        </w:rPr>
        <w:t>krivs av ledning el</w:t>
      </w:r>
      <w:r w:rsidRPr="00CB2E0C">
        <w:rPr>
          <w:i/>
          <w:iCs/>
          <w:color w:val="4472C4" w:themeColor="accent1"/>
        </w:rPr>
        <w:t>ler</w:t>
      </w:r>
      <w:r w:rsidR="005967BA" w:rsidRPr="00CB2E0C">
        <w:rPr>
          <w:i/>
          <w:iCs/>
          <w:color w:val="4472C4" w:themeColor="accent1"/>
        </w:rPr>
        <w:t xml:space="preserve"> den som beslutar om planen</w:t>
      </w:r>
      <w:r w:rsidRPr="00CB2E0C">
        <w:rPr>
          <w:i/>
          <w:iCs/>
          <w:color w:val="4472C4" w:themeColor="accent1"/>
        </w:rPr>
        <w:t>. Valfritt innehåll.</w:t>
      </w:r>
    </w:p>
    <w:p w14:paraId="3C250C52" w14:textId="77777777" w:rsidR="00DD2157" w:rsidRDefault="00DD2157">
      <w:pPr>
        <w:rPr>
          <w:i/>
          <w:iCs/>
          <w:color w:val="4472C4" w:themeColor="accent1"/>
        </w:rPr>
      </w:pPr>
    </w:p>
    <w:p w14:paraId="1DBACCAD" w14:textId="77777777" w:rsidR="00DD2157" w:rsidRPr="00DD2157" w:rsidRDefault="00DD2157">
      <w:pPr>
        <w:rPr>
          <w:rStyle w:val="Rubrik1Char"/>
          <w:color w:val="auto"/>
        </w:rPr>
      </w:pPr>
      <w:bookmarkStart w:id="1" w:name="_Toc184995333"/>
      <w:r w:rsidRPr="00DD2157">
        <w:rPr>
          <w:rStyle w:val="Rubrik1Char"/>
          <w:color w:val="auto"/>
        </w:rPr>
        <w:t>Sammanfattning</w:t>
      </w:r>
      <w:bookmarkEnd w:id="1"/>
    </w:p>
    <w:p w14:paraId="2BB8897A" w14:textId="7459716A" w:rsidR="00DD2157" w:rsidRDefault="00DD2157">
      <w:pPr>
        <w:rPr>
          <w:i/>
          <w:iCs/>
          <w:color w:val="4472C4" w:themeColor="accent1"/>
        </w:rPr>
      </w:pPr>
      <w:r>
        <w:rPr>
          <w:i/>
          <w:iCs/>
          <w:color w:val="4472C4" w:themeColor="accent1"/>
        </w:rPr>
        <w:t>Kort sammanfattning av alla tillsynsområden</w:t>
      </w:r>
      <w:r w:rsidR="00EE2A23">
        <w:rPr>
          <w:i/>
          <w:iCs/>
          <w:color w:val="4472C4" w:themeColor="accent1"/>
        </w:rPr>
        <w:t>. Om det</w:t>
      </w:r>
      <w:r>
        <w:rPr>
          <w:i/>
          <w:iCs/>
          <w:color w:val="4472C4" w:themeColor="accent1"/>
        </w:rPr>
        <w:t xml:space="preserve"> finns något speciellt tillsynsområde som</w:t>
      </w:r>
      <w:r w:rsidR="00EE2A23">
        <w:rPr>
          <w:i/>
          <w:iCs/>
          <w:color w:val="4472C4" w:themeColor="accent1"/>
        </w:rPr>
        <w:t xml:space="preserve"> det</w:t>
      </w:r>
      <w:r>
        <w:rPr>
          <w:i/>
          <w:iCs/>
          <w:color w:val="4472C4" w:themeColor="accent1"/>
        </w:rPr>
        <w:t xml:space="preserve"> satsas extra på under året kan det lyftas här. Sammanfattningen är ett frivilligt avsnitt.</w:t>
      </w:r>
    </w:p>
    <w:p w14:paraId="0775E94D" w14:textId="44741186" w:rsidR="00DD2157" w:rsidRDefault="00DD2157" w:rsidP="00DD2157">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1</w:t>
      </w:r>
      <w:r w:rsidR="00EE2A23">
        <w:rPr>
          <w:noProof/>
        </w:rPr>
        <w:fldChar w:fldCharType="end"/>
      </w:r>
      <w:r w:rsidR="00C66705">
        <w:t>. Sammanfattande tabell över antal dagar</w:t>
      </w:r>
      <w:r w:rsidR="00EE2A23">
        <w:t xml:space="preserve"> totalt i</w:t>
      </w:r>
      <w:r w:rsidR="00C66705">
        <w:t xml:space="preserve"> behovsutredningen </w:t>
      </w:r>
      <w:r w:rsidR="00EE2A23">
        <w:t xml:space="preserve">samt totalt </w:t>
      </w:r>
      <w:r w:rsidR="00C66705">
        <w:t>planerad tid</w:t>
      </w:r>
      <w:r w:rsidR="00EE2A23">
        <w:t xml:space="preserve"> för respektive</w:t>
      </w:r>
      <w:r w:rsidR="00C66705">
        <w:t xml:space="preserve"> tillsynsområde</w:t>
      </w:r>
      <w:r w:rsidR="00EE2A23">
        <w:t>.</w:t>
      </w:r>
    </w:p>
    <w:tbl>
      <w:tblPr>
        <w:tblStyle w:val="Rutntstabell4dekorfrg3"/>
        <w:tblpPr w:leftFromText="141" w:rightFromText="141" w:vertAnchor="text" w:horzAnchor="margin" w:tblpY="-21"/>
        <w:tblW w:w="4135" w:type="pct"/>
        <w:tblLook w:val="04A0" w:firstRow="1" w:lastRow="0" w:firstColumn="1" w:lastColumn="0" w:noHBand="0" w:noVBand="1"/>
      </w:tblPr>
      <w:tblGrid>
        <w:gridCol w:w="3570"/>
        <w:gridCol w:w="2003"/>
        <w:gridCol w:w="1921"/>
      </w:tblGrid>
      <w:tr w:rsidR="00DD2157" w:rsidRPr="00743AC0" w14:paraId="30EB7532" w14:textId="77777777" w:rsidTr="00DD215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82" w:type="pct"/>
            <w:noWrap/>
            <w:hideMark/>
          </w:tcPr>
          <w:p w14:paraId="71D93115" w14:textId="51B4F2ED" w:rsidR="00DD2157" w:rsidRPr="00743AC0" w:rsidRDefault="00DD2157" w:rsidP="00207DDC">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Tillsynsområde </w:t>
            </w:r>
          </w:p>
          <w:p w14:paraId="343CE379" w14:textId="77777777" w:rsidR="00DD2157" w:rsidRPr="00743AC0" w:rsidRDefault="00DD2157" w:rsidP="00207DDC">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(Väs)</w:t>
            </w:r>
          </w:p>
        </w:tc>
        <w:tc>
          <w:tcPr>
            <w:tcW w:w="1336" w:type="pct"/>
            <w:noWrap/>
            <w:hideMark/>
          </w:tcPr>
          <w:p w14:paraId="7C5F35B2" w14:textId="77777777" w:rsidR="00DD2157" w:rsidRDefault="00DD2157" w:rsidP="00DD2157">
            <w:pPr>
              <w:jc w:val="right"/>
              <w:cnfStyle w:val="100000000000" w:firstRow="1" w:lastRow="0" w:firstColumn="0" w:lastColumn="0" w:oddVBand="0" w:evenVBand="0" w:oddHBand="0" w:evenHBand="0" w:firstRowFirstColumn="0" w:firstRowLastColumn="0" w:lastRowFirstColumn="0" w:lastRowLastColumn="0"/>
              <w:rPr>
                <w:b w:val="0"/>
                <w:bCs w:val="0"/>
              </w:rPr>
            </w:pPr>
            <w:r w:rsidRPr="00743AC0">
              <w:rPr>
                <w:rFonts w:ascii="Calibri" w:eastAsia="Times New Roman" w:hAnsi="Calibri" w:cs="Calibri"/>
                <w:color w:val="000000"/>
                <w:highlight w:val="yellow"/>
                <w:lang w:eastAsia="sv-SE"/>
              </w:rPr>
              <w:t>2</w:t>
            </w:r>
            <w:r w:rsidRPr="00E00166">
              <w:rPr>
                <w:rFonts w:ascii="Calibri" w:eastAsia="Times New Roman" w:hAnsi="Calibri" w:cs="Calibri"/>
                <w:color w:val="000000"/>
                <w:highlight w:val="yellow"/>
                <w:lang w:eastAsia="sv-SE"/>
              </w:rPr>
              <w:t>0xx</w:t>
            </w:r>
            <w:r w:rsidRPr="00743AC0">
              <w:t xml:space="preserve"> </w:t>
            </w:r>
            <w:r w:rsidRPr="00DD2157">
              <w:rPr>
                <w:color w:val="auto"/>
              </w:rPr>
              <w:t xml:space="preserve">Totalt </w:t>
            </w:r>
          </w:p>
          <w:p w14:paraId="5557EE1F" w14:textId="06F1C489" w:rsidR="00DD2157" w:rsidRDefault="00DD2157" w:rsidP="00DD2157">
            <w:pPr>
              <w:jc w:val="right"/>
              <w:cnfStyle w:val="100000000000" w:firstRow="1" w:lastRow="0" w:firstColumn="0" w:lastColumn="0" w:oddVBand="0" w:evenVBand="0" w:oddHBand="0" w:evenHBand="0" w:firstRowFirstColumn="0" w:firstRowLastColumn="0" w:lastRowFirstColumn="0" w:lastRowLastColumn="0"/>
              <w:rPr>
                <w:b w:val="0"/>
                <w:bCs w:val="0"/>
              </w:rPr>
            </w:pPr>
            <w:r>
              <w:rPr>
                <w:color w:val="auto"/>
              </w:rPr>
              <w:t>Behovsutredningen</w:t>
            </w:r>
          </w:p>
          <w:p w14:paraId="60846B44" w14:textId="6B9BDC1B" w:rsidR="00DD2157" w:rsidRPr="00743AC0" w:rsidRDefault="00DD2157" w:rsidP="00DD215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(dagar) </w:t>
            </w:r>
          </w:p>
        </w:tc>
        <w:tc>
          <w:tcPr>
            <w:tcW w:w="1282" w:type="pct"/>
            <w:noWrap/>
            <w:hideMark/>
          </w:tcPr>
          <w:p w14:paraId="5313FBF9" w14:textId="6714D518" w:rsidR="00DD2157" w:rsidRDefault="00DD2157" w:rsidP="00207DDC">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Pr>
                <w:rFonts w:ascii="Calibri" w:eastAsia="Times New Roman" w:hAnsi="Calibri" w:cs="Calibri"/>
                <w:color w:val="000000"/>
                <w:lang w:eastAsia="sv-SE"/>
              </w:rPr>
              <w:t>Totalt p</w:t>
            </w:r>
            <w:r w:rsidRPr="00743AC0">
              <w:rPr>
                <w:rFonts w:ascii="Calibri" w:eastAsia="Times New Roman" w:hAnsi="Calibri" w:cs="Calibri"/>
                <w:color w:val="000000"/>
                <w:lang w:eastAsia="sv-SE"/>
              </w:rPr>
              <w:t xml:space="preserve">lanerad tid </w:t>
            </w:r>
          </w:p>
          <w:p w14:paraId="40B66B5B" w14:textId="77777777" w:rsidR="00DD2157" w:rsidRPr="00743AC0" w:rsidRDefault="00DD2157" w:rsidP="00207DDC">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för </w:t>
            </w:r>
            <w:r w:rsidRPr="00743AC0">
              <w:rPr>
                <w:rFonts w:ascii="Calibri" w:eastAsia="Times New Roman" w:hAnsi="Calibri" w:cs="Calibri"/>
                <w:color w:val="000000"/>
                <w:highlight w:val="yellow"/>
                <w:lang w:eastAsia="sv-SE"/>
              </w:rPr>
              <w:t>20</w:t>
            </w:r>
            <w:r w:rsidRPr="00E00166">
              <w:rPr>
                <w:rFonts w:ascii="Calibri" w:eastAsia="Times New Roman" w:hAnsi="Calibri" w:cs="Calibri"/>
                <w:color w:val="000000"/>
                <w:highlight w:val="yellow"/>
                <w:lang w:eastAsia="sv-SE"/>
              </w:rPr>
              <w:t>xx</w:t>
            </w:r>
            <w:r w:rsidRPr="00743AC0">
              <w:rPr>
                <w:rFonts w:ascii="Calibri" w:eastAsia="Times New Roman" w:hAnsi="Calibri" w:cs="Calibri"/>
                <w:color w:val="000000"/>
                <w:lang w:eastAsia="sv-SE"/>
              </w:rPr>
              <w:t xml:space="preserve"> (dagar)</w:t>
            </w:r>
          </w:p>
        </w:tc>
      </w:tr>
      <w:tr w:rsidR="00DD2157" w:rsidRPr="00743AC0" w14:paraId="2CFC8B09" w14:textId="77777777" w:rsidTr="00DD215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82" w:type="pct"/>
            <w:noWrap/>
          </w:tcPr>
          <w:p w14:paraId="000B89AD" w14:textId="6A7F1CBE" w:rsidR="00DD2157" w:rsidRPr="00743AC0" w:rsidRDefault="00DD2157" w:rsidP="00207DDC">
            <w:pPr>
              <w:jc w:val="right"/>
              <w:rPr>
                <w:rFonts w:ascii="Calibri" w:eastAsia="Times New Roman" w:hAnsi="Calibri" w:cs="Calibri"/>
                <w:color w:val="000000"/>
                <w:lang w:eastAsia="sv-SE"/>
              </w:rPr>
            </w:pPr>
            <w:r>
              <w:rPr>
                <w:rFonts w:ascii="Calibri" w:eastAsia="Times New Roman" w:hAnsi="Calibri" w:cs="Calibri"/>
                <w:color w:val="000000"/>
                <w:lang w:eastAsia="sv-SE"/>
              </w:rPr>
              <w:t>Natur</w:t>
            </w:r>
            <w:r w:rsidR="001A16F6">
              <w:rPr>
                <w:rFonts w:ascii="Calibri" w:eastAsia="Times New Roman" w:hAnsi="Calibri" w:cs="Calibri"/>
                <w:color w:val="000000"/>
                <w:lang w:eastAsia="sv-SE"/>
              </w:rPr>
              <w:t>tillsyn</w:t>
            </w:r>
          </w:p>
        </w:tc>
        <w:tc>
          <w:tcPr>
            <w:tcW w:w="1336" w:type="pct"/>
            <w:noWrap/>
          </w:tcPr>
          <w:p w14:paraId="55AD6CD1" w14:textId="77777777" w:rsidR="00DD2157" w:rsidRPr="00743AC0" w:rsidRDefault="00DD2157" w:rsidP="00207DD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282" w:type="pct"/>
            <w:noWrap/>
          </w:tcPr>
          <w:p w14:paraId="793465E4" w14:textId="77777777" w:rsidR="00DD2157" w:rsidRPr="00743AC0" w:rsidRDefault="00DD2157" w:rsidP="00207DD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DD2157" w:rsidRPr="00743AC0" w14:paraId="29250D1C" w14:textId="77777777" w:rsidTr="00DD2157">
        <w:trPr>
          <w:trHeight w:val="287"/>
        </w:trPr>
        <w:tc>
          <w:tcPr>
            <w:cnfStyle w:val="001000000000" w:firstRow="0" w:lastRow="0" w:firstColumn="1" w:lastColumn="0" w:oddVBand="0" w:evenVBand="0" w:oddHBand="0" w:evenHBand="0" w:firstRowFirstColumn="0" w:firstRowLastColumn="0" w:lastRowFirstColumn="0" w:lastRowLastColumn="0"/>
            <w:tcW w:w="2382" w:type="pct"/>
            <w:noWrap/>
          </w:tcPr>
          <w:p w14:paraId="052F4849" w14:textId="1B3CB37F" w:rsidR="00DD2157" w:rsidRPr="00743AC0" w:rsidRDefault="00DD2157" w:rsidP="00207DDC">
            <w:pPr>
              <w:jc w:val="right"/>
              <w:rPr>
                <w:rFonts w:ascii="Calibri" w:eastAsia="Times New Roman" w:hAnsi="Calibri" w:cs="Calibri"/>
                <w:color w:val="000000"/>
                <w:lang w:eastAsia="sv-SE"/>
              </w:rPr>
            </w:pPr>
            <w:r>
              <w:rPr>
                <w:rFonts w:ascii="Calibri" w:eastAsia="Times New Roman" w:hAnsi="Calibri" w:cs="Calibri"/>
                <w:color w:val="000000"/>
                <w:lang w:eastAsia="sv-SE"/>
              </w:rPr>
              <w:t>Vattenskyddsområde</w:t>
            </w:r>
          </w:p>
        </w:tc>
        <w:tc>
          <w:tcPr>
            <w:tcW w:w="1336" w:type="pct"/>
            <w:noWrap/>
          </w:tcPr>
          <w:p w14:paraId="01F4DA3C" w14:textId="77777777" w:rsidR="00DD2157" w:rsidRPr="00743AC0" w:rsidRDefault="00DD2157" w:rsidP="00207DD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282" w:type="pct"/>
            <w:noWrap/>
          </w:tcPr>
          <w:p w14:paraId="2964EEBD" w14:textId="77777777" w:rsidR="00DD2157" w:rsidRPr="00743AC0" w:rsidRDefault="00DD2157" w:rsidP="00207DD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DD2157" w:rsidRPr="00743AC0" w14:paraId="190E003E" w14:textId="77777777" w:rsidTr="00DD215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82" w:type="pct"/>
            <w:noWrap/>
          </w:tcPr>
          <w:p w14:paraId="7A9E7572" w14:textId="1610A62A" w:rsidR="00DD2157" w:rsidRDefault="00DD2157" w:rsidP="00207DDC">
            <w:pPr>
              <w:jc w:val="right"/>
              <w:rPr>
                <w:rFonts w:ascii="Calibri" w:eastAsia="Times New Roman" w:hAnsi="Calibri" w:cs="Calibri"/>
                <w:color w:val="000000"/>
                <w:lang w:eastAsia="sv-SE"/>
              </w:rPr>
            </w:pPr>
            <w:r>
              <w:rPr>
                <w:rFonts w:ascii="Calibri" w:eastAsia="Times New Roman" w:hAnsi="Calibri" w:cs="Calibri"/>
                <w:color w:val="000000"/>
                <w:lang w:eastAsia="sv-SE"/>
              </w:rPr>
              <w:t>Vattenverksamhet</w:t>
            </w:r>
          </w:p>
        </w:tc>
        <w:tc>
          <w:tcPr>
            <w:tcW w:w="1336" w:type="pct"/>
            <w:noWrap/>
          </w:tcPr>
          <w:p w14:paraId="2C0C9438" w14:textId="77777777" w:rsidR="00DD2157" w:rsidRPr="00743AC0" w:rsidRDefault="00DD2157" w:rsidP="00207DD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282" w:type="pct"/>
            <w:noWrap/>
          </w:tcPr>
          <w:p w14:paraId="799F0148" w14:textId="77777777" w:rsidR="00DD2157" w:rsidRPr="00743AC0" w:rsidRDefault="00DD2157" w:rsidP="00207DD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DD2157" w:rsidRPr="00743AC0" w14:paraId="0DCBD042" w14:textId="77777777" w:rsidTr="00DD2157">
        <w:trPr>
          <w:trHeight w:val="287"/>
        </w:trPr>
        <w:tc>
          <w:tcPr>
            <w:cnfStyle w:val="001000000000" w:firstRow="0" w:lastRow="0" w:firstColumn="1" w:lastColumn="0" w:oddVBand="0" w:evenVBand="0" w:oddHBand="0" w:evenHBand="0" w:firstRowFirstColumn="0" w:firstRowLastColumn="0" w:lastRowFirstColumn="0" w:lastRowLastColumn="0"/>
            <w:tcW w:w="2382" w:type="pct"/>
            <w:noWrap/>
          </w:tcPr>
          <w:p w14:paraId="5B615FBF" w14:textId="08937908" w:rsidR="00DD2157" w:rsidRDefault="00DD2157" w:rsidP="00207DDC">
            <w:pPr>
              <w:jc w:val="right"/>
              <w:rPr>
                <w:rFonts w:ascii="Calibri" w:eastAsia="Times New Roman" w:hAnsi="Calibri" w:cs="Calibri"/>
                <w:color w:val="000000"/>
                <w:lang w:eastAsia="sv-SE"/>
              </w:rPr>
            </w:pPr>
            <w:r>
              <w:rPr>
                <w:rFonts w:ascii="Calibri" w:eastAsia="Times New Roman" w:hAnsi="Calibri" w:cs="Calibri"/>
                <w:color w:val="000000"/>
                <w:lang w:eastAsia="sv-SE"/>
              </w:rPr>
              <w:t>Miljöskydd</w:t>
            </w:r>
          </w:p>
        </w:tc>
        <w:tc>
          <w:tcPr>
            <w:tcW w:w="1336" w:type="pct"/>
            <w:noWrap/>
          </w:tcPr>
          <w:p w14:paraId="41A304EB" w14:textId="77777777" w:rsidR="00DD2157" w:rsidRPr="00743AC0" w:rsidRDefault="00DD2157" w:rsidP="00207DD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282" w:type="pct"/>
            <w:noWrap/>
          </w:tcPr>
          <w:p w14:paraId="26007FBE" w14:textId="77777777" w:rsidR="00DD2157" w:rsidRPr="00743AC0" w:rsidRDefault="00DD2157" w:rsidP="00207DD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DD2157" w:rsidRPr="00743AC0" w14:paraId="695A01A8" w14:textId="77777777" w:rsidTr="00DD215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82" w:type="pct"/>
            <w:noWrap/>
          </w:tcPr>
          <w:p w14:paraId="0D74C34A" w14:textId="2EA870EB" w:rsidR="00DD2157" w:rsidRPr="00743AC0" w:rsidRDefault="00DD2157" w:rsidP="00207DDC">
            <w:pPr>
              <w:jc w:val="right"/>
              <w:rPr>
                <w:rFonts w:ascii="Calibri" w:eastAsia="Times New Roman" w:hAnsi="Calibri" w:cs="Calibri"/>
                <w:color w:val="000000"/>
                <w:lang w:eastAsia="sv-SE"/>
              </w:rPr>
            </w:pPr>
            <w:r>
              <w:rPr>
                <w:rFonts w:ascii="Calibri" w:eastAsia="Times New Roman" w:hAnsi="Calibri" w:cs="Calibri"/>
                <w:color w:val="000000"/>
                <w:lang w:eastAsia="sv-SE"/>
              </w:rPr>
              <w:t>Förorenade områden</w:t>
            </w:r>
          </w:p>
        </w:tc>
        <w:tc>
          <w:tcPr>
            <w:tcW w:w="1336" w:type="pct"/>
            <w:noWrap/>
          </w:tcPr>
          <w:p w14:paraId="5374B8BC" w14:textId="77777777" w:rsidR="00DD2157" w:rsidRPr="00743AC0" w:rsidRDefault="00DD2157" w:rsidP="00207DD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282" w:type="pct"/>
            <w:noWrap/>
          </w:tcPr>
          <w:p w14:paraId="3FDFEFBF" w14:textId="77777777" w:rsidR="00DD2157" w:rsidRPr="00743AC0" w:rsidRDefault="00DD2157" w:rsidP="00207DD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bl>
    <w:p w14:paraId="5B17AD25" w14:textId="21D60CDF" w:rsidR="00CE5593" w:rsidRDefault="00CE5593">
      <w:pPr>
        <w:rPr>
          <w:i/>
          <w:iCs/>
          <w:color w:val="4472C4" w:themeColor="accent1"/>
        </w:rPr>
      </w:pPr>
      <w:r>
        <w:rPr>
          <w:i/>
          <w:iCs/>
          <w:color w:val="4472C4" w:themeColor="accent1"/>
        </w:rPr>
        <w:br w:type="page"/>
      </w:r>
    </w:p>
    <w:p w14:paraId="11F50DCA" w14:textId="77777777" w:rsidR="005A54AB" w:rsidRPr="00E41AF3" w:rsidRDefault="007759CA" w:rsidP="005A54AB">
      <w:pPr>
        <w:pStyle w:val="Rubrik1"/>
        <w:numPr>
          <w:ilvl w:val="0"/>
          <w:numId w:val="12"/>
        </w:numPr>
        <w:rPr>
          <w:rStyle w:val="Rubrik1Char"/>
          <w:color w:val="auto"/>
        </w:rPr>
      </w:pPr>
      <w:bookmarkStart w:id="2" w:name="_Toc184995334"/>
      <w:r w:rsidRPr="00E41AF3">
        <w:rPr>
          <w:rStyle w:val="Rubrik1Char"/>
          <w:color w:val="auto"/>
        </w:rPr>
        <w:lastRenderedPageBreak/>
        <w:t>Tillsynsuppdraget och förutsättningar</w:t>
      </w:r>
      <w:bookmarkEnd w:id="2"/>
      <w:r w:rsidR="001D502C" w:rsidRPr="00E41AF3">
        <w:rPr>
          <w:rStyle w:val="Rubrik1Char"/>
          <w:color w:val="auto"/>
        </w:rPr>
        <w:t xml:space="preserve"> </w:t>
      </w:r>
    </w:p>
    <w:p w14:paraId="54E29A66" w14:textId="77777777" w:rsidR="009F424E" w:rsidRDefault="009F424E" w:rsidP="009F424E">
      <w:r>
        <w:t>Tillsynsmyndighetens ansvar regleras i 26 kap miljöbalken. Enligt 3 § miljötillsynsförordningen framgår att begreppet tillsyn omfattar sådan verksamhet som rör regelefterlevnad som riktas direkt till den som bedriver eller har bedrivit en verksamhet eller vidtar eller har vidtagit en åtgärd som omfattas av miljöbalkens bestämmelser.</w:t>
      </w:r>
    </w:p>
    <w:p w14:paraId="15DE0CB5" w14:textId="00B991D5" w:rsidR="009F424E" w:rsidRDefault="009F424E" w:rsidP="009F424E">
      <w:r>
        <w:t xml:space="preserve">Tillsynen är ett viktigt styrmedel för att nå miljöbalkens mål och syfte om en hållbar utveckling. Genom tillsyn kan </w:t>
      </w:r>
      <w:r w:rsidR="00261348">
        <w:t>l</w:t>
      </w:r>
      <w:r>
        <w:t xml:space="preserve">änsstyrelsen kontrollera att miljöbalkens regler efterlevs och vidta de åtgärder som behövs för nå en god lagefterlevnad och på så sätt skydda både människor och miljö. Tillsynsplanering är därför en naturlig del i det övergripande miljöarbetet. </w:t>
      </w:r>
    </w:p>
    <w:p w14:paraId="641DC5BC" w14:textId="2C4931BD" w:rsidR="008C1181" w:rsidRDefault="009F424E" w:rsidP="008C1181">
      <w:r>
        <w:t xml:space="preserve">Tillsynsplanen avser </w:t>
      </w:r>
      <w:r w:rsidR="003F7FAB">
        <w:t>att visa kommande års planering och revideras årligen</w:t>
      </w:r>
      <w:r>
        <w:t xml:space="preserve">. </w:t>
      </w:r>
      <w:r w:rsidR="008C1181">
        <w:t xml:space="preserve"> </w:t>
      </w:r>
    </w:p>
    <w:p w14:paraId="258395C4" w14:textId="3D3DBCFB" w:rsidR="005967BA" w:rsidRPr="006E1C3E" w:rsidRDefault="005967BA" w:rsidP="008C1181">
      <w:pPr>
        <w:pStyle w:val="Rubrik2"/>
        <w:rPr>
          <w:color w:val="auto"/>
        </w:rPr>
      </w:pPr>
      <w:bookmarkStart w:id="3" w:name="_Toc184995335"/>
      <w:r w:rsidRPr="006E1C3E">
        <w:rPr>
          <w:color w:val="auto"/>
        </w:rPr>
        <w:t>Tillsynsplan</w:t>
      </w:r>
      <w:r w:rsidR="00A55E1D">
        <w:rPr>
          <w:color w:val="auto"/>
        </w:rPr>
        <w:t xml:space="preserve"> </w:t>
      </w:r>
      <w:r w:rsidRPr="006E1C3E">
        <w:rPr>
          <w:color w:val="auto"/>
        </w:rPr>
        <w:t>– vad säger lagen</w:t>
      </w:r>
      <w:bookmarkEnd w:id="3"/>
    </w:p>
    <w:p w14:paraId="730C818C" w14:textId="4965E5AF" w:rsidR="006E1C3E" w:rsidRDefault="00BD3F5E" w:rsidP="005967BA">
      <w:r w:rsidRPr="00AC782E">
        <w:t xml:space="preserve">I </w:t>
      </w:r>
      <w:hyperlink r:id="rId11" w:history="1">
        <w:r w:rsidRPr="00A55FD2">
          <w:rPr>
            <w:rStyle w:val="Hyperlnk"/>
          </w:rPr>
          <w:t>miljötillsynsförordningen (2011:13)</w:t>
        </w:r>
      </w:hyperlink>
      <w:r w:rsidRPr="00AC782E">
        <w:t xml:space="preserve"> anges att en tillsynsmyndighet ska upprätta en samlad tillsynsplan som omfattar myndighetens ansvarsområde enligt miljöbalken</w:t>
      </w:r>
      <w:r w:rsidR="009B5738">
        <w:t xml:space="preserve">, för hela lagtexten se bilaga 1. </w:t>
      </w:r>
      <w:r w:rsidR="00E13E05">
        <w:t xml:space="preserve">Tillsynsplanen ska upprättas </w:t>
      </w:r>
      <w:r w:rsidR="00E13E05" w:rsidRPr="00AC782E">
        <w:t>för varje verksamhetsår</w:t>
      </w:r>
      <w:r w:rsidR="00E13E05">
        <w:t>.</w:t>
      </w:r>
      <w:r w:rsidR="00E13E05" w:rsidRPr="00AC782E">
        <w:t xml:space="preserve"> </w:t>
      </w:r>
      <w:r w:rsidRPr="00AC782E">
        <w:t xml:space="preserve">Planen ska grundas på en behovsutredning och ett register över de tillsynsobjekt som behöver återkommande tillsyn. </w:t>
      </w:r>
    </w:p>
    <w:p w14:paraId="14F0039E" w14:textId="61D300D7" w:rsidR="006E1C3E" w:rsidRDefault="006E1C3E" w:rsidP="005967BA">
      <w:r>
        <w:t>Av tillsynsplanen</w:t>
      </w:r>
      <w:r w:rsidR="00257F4F">
        <w:t xml:space="preserve"> ska det framgå</w:t>
      </w:r>
      <w:r>
        <w:t>:</w:t>
      </w:r>
    </w:p>
    <w:p w14:paraId="4F011ED8" w14:textId="01FDE904" w:rsidR="006E1C3E" w:rsidRDefault="00E13E05" w:rsidP="006E1C3E">
      <w:pPr>
        <w:pStyle w:val="Liststycke"/>
        <w:numPr>
          <w:ilvl w:val="0"/>
          <w:numId w:val="13"/>
        </w:numPr>
      </w:pPr>
      <w:r>
        <w:t xml:space="preserve">hur </w:t>
      </w:r>
      <w:r w:rsidR="004F69AF">
        <w:t>tillsyns</w:t>
      </w:r>
      <w:r>
        <w:t>myndigheten har tagit hänsyn till den nationella strategin för tillsyn enligt miljöbalken.</w:t>
      </w:r>
      <w:r w:rsidR="009659D0">
        <w:t xml:space="preserve"> </w:t>
      </w:r>
    </w:p>
    <w:p w14:paraId="7B5816D0" w14:textId="1D5493F0" w:rsidR="00257F4F" w:rsidRDefault="00BD3F5E" w:rsidP="006E1C3E">
      <w:pPr>
        <w:pStyle w:val="Liststycke"/>
        <w:numPr>
          <w:ilvl w:val="0"/>
          <w:numId w:val="13"/>
        </w:numPr>
      </w:pPr>
      <w:r w:rsidRPr="009659D0">
        <w:t xml:space="preserve">hur </w:t>
      </w:r>
      <w:r w:rsidR="004F69AF">
        <w:t>tillsyns</w:t>
      </w:r>
      <w:r w:rsidRPr="009659D0">
        <w:t>myndigheten har avvägt fördelningen av resurser inom och mellan olika ansvarsområden enligt miljöbalken</w:t>
      </w:r>
      <w:r w:rsidR="00257F4F">
        <w:t>.</w:t>
      </w:r>
    </w:p>
    <w:p w14:paraId="79DDF1FF" w14:textId="08EF8F82" w:rsidR="00257F4F" w:rsidRDefault="00BD3F5E" w:rsidP="00257F4F">
      <w:pPr>
        <w:pStyle w:val="Liststycke"/>
        <w:numPr>
          <w:ilvl w:val="0"/>
          <w:numId w:val="13"/>
        </w:numPr>
      </w:pPr>
      <w:r w:rsidRPr="009659D0">
        <w:t>hur resurserna har anpassats efter det tillsynsbehov som finns.</w:t>
      </w:r>
    </w:p>
    <w:p w14:paraId="6B3007F6" w14:textId="53CA2842" w:rsidR="00BD3F5E" w:rsidRDefault="004F69AF" w:rsidP="005967BA">
      <w:r>
        <w:t>Tillsynsm</w:t>
      </w:r>
      <w:r w:rsidR="00257F4F" w:rsidRPr="009659D0">
        <w:t>yndigheten ska bedriva tillsynsarbetet effektivt och utveckla personalens kompetens i tillsynsfrågor.</w:t>
      </w:r>
      <w:r w:rsidR="00257F4F">
        <w:t xml:space="preserve"> </w:t>
      </w:r>
      <w:r w:rsidR="009659D0" w:rsidRPr="009659D0">
        <w:t xml:space="preserve">Tillsynsmyndigheten ska årligen följa upp och utvärdera sin tillsynsverksamhet. </w:t>
      </w:r>
    </w:p>
    <w:p w14:paraId="61083BF9" w14:textId="3D71E900" w:rsidR="002E7EEB" w:rsidRPr="00E41AF3" w:rsidRDefault="002E7EEB" w:rsidP="00E75840">
      <w:pPr>
        <w:pStyle w:val="Rubrik2"/>
        <w:rPr>
          <w:color w:val="auto"/>
        </w:rPr>
      </w:pPr>
      <w:bookmarkStart w:id="4" w:name="_Toc184995336"/>
      <w:r w:rsidRPr="00E41AF3">
        <w:rPr>
          <w:color w:val="auto"/>
        </w:rPr>
        <w:t>Nationella styrande dokument</w:t>
      </w:r>
      <w:bookmarkEnd w:id="4"/>
    </w:p>
    <w:p w14:paraId="262451AC" w14:textId="77777777" w:rsidR="003152C2" w:rsidRPr="00E41AF3" w:rsidRDefault="003152C2" w:rsidP="00E75840">
      <w:pPr>
        <w:pStyle w:val="Rubrik3"/>
        <w:rPr>
          <w:color w:val="auto"/>
        </w:rPr>
      </w:pPr>
      <w:bookmarkStart w:id="5" w:name="_Toc184995337"/>
      <w:r w:rsidRPr="00E41AF3">
        <w:rPr>
          <w:color w:val="auto"/>
        </w:rPr>
        <w:t>Nationell strategi för tillsyn enligt miljöbalken</w:t>
      </w:r>
      <w:bookmarkEnd w:id="5"/>
    </w:p>
    <w:p w14:paraId="63D62A79" w14:textId="6D5507D5" w:rsidR="003152C2" w:rsidRDefault="003152C2" w:rsidP="003152C2">
      <w:r>
        <w:t xml:space="preserve">Enligt 3 kap. </w:t>
      </w:r>
      <w:r w:rsidR="00EE2A23">
        <w:t>19–20</w:t>
      </w:r>
      <w:r>
        <w:t xml:space="preserve"> §§ miljötillsynsförordningen (2001:13) ska det finnas nationella mål för tillsynen enligt miljöbalken och en nationell tillsynsstrategi för att uppnå målen. Varje nationell tillsynsstrategi ska omfatta en period om tre år och den ska ses över vid behov och minst en gång varje</w:t>
      </w:r>
      <w:r w:rsidR="00CB18C8">
        <w:t xml:space="preserve"> år</w:t>
      </w:r>
      <w:r>
        <w:t xml:space="preserve">.  Enligt 1 kap. 8 § miljötillsynsförordningen ska det av tillsynsmyndigheternas tillsynsplaner framgå hur myndigheten har tagit hänsyn till den nationella tillsynsstrategin. </w:t>
      </w:r>
    </w:p>
    <w:p w14:paraId="343AAABD" w14:textId="250F8CF7" w:rsidR="003F7FAB" w:rsidRDefault="003152C2" w:rsidP="003152C2">
      <w:r>
        <w:t xml:space="preserve">Nuvarande tillsynsstrategi omfattar perioden </w:t>
      </w:r>
      <w:r w:rsidR="00D74B5F" w:rsidRPr="003F7FAB">
        <w:rPr>
          <w:highlight w:val="yellow"/>
        </w:rPr>
        <w:t>2022–2024</w:t>
      </w:r>
      <w:r>
        <w:t>. Syftet med strategin är att främja tillsyn inom områden som ur ett nationellt perspektiv är angeläg</w:t>
      </w:r>
      <w:r w:rsidR="00EC76B0">
        <w:t>et</w:t>
      </w:r>
      <w:r>
        <w:t xml:space="preserve"> att arbeta med under de år som strategin gäller. Strategin omfattar </w:t>
      </w:r>
      <w:r w:rsidR="003F7FAB" w:rsidRPr="00F256D6">
        <w:rPr>
          <w:highlight w:val="yellow"/>
        </w:rPr>
        <w:t>6</w:t>
      </w:r>
      <w:r w:rsidRPr="006478C1">
        <w:rPr>
          <w:color w:val="FF0000"/>
        </w:rPr>
        <w:t xml:space="preserve"> </w:t>
      </w:r>
      <w:r>
        <w:t>tillsynsområden med tillhörande fokusområden och preciseringar. Till varje fokusområde finns även ett nationellt effektmål för tillsynen. Preciseringarna omfattar åtgärder för att nå effektmålen. Förutom att peka ut viss tillsyn som s</w:t>
      </w:r>
      <w:r w:rsidR="00462D7C">
        <w:t>ka</w:t>
      </w:r>
      <w:r>
        <w:t xml:space="preserve"> genomföras lyfter strategin även fram andra åtgärder som syftar till att stärka fokusområdena, </w:t>
      </w:r>
      <w:r w:rsidR="003A4CCE">
        <w:t>till exempel</w:t>
      </w:r>
      <w:r>
        <w:t xml:space="preserve"> tillsynsvägledning. </w:t>
      </w:r>
    </w:p>
    <w:p w14:paraId="4D10DE20" w14:textId="5A9D689E" w:rsidR="003152C2" w:rsidRPr="00CB2E0C" w:rsidRDefault="003152C2" w:rsidP="003152C2">
      <w:pPr>
        <w:rPr>
          <w:i/>
          <w:iCs/>
          <w:color w:val="4472C4" w:themeColor="accent1"/>
        </w:rPr>
      </w:pPr>
      <w:r w:rsidRPr="00CB2E0C">
        <w:rPr>
          <w:i/>
          <w:iCs/>
          <w:color w:val="4472C4" w:themeColor="accent1"/>
        </w:rPr>
        <w:t xml:space="preserve">De </w:t>
      </w:r>
      <w:r w:rsidR="00967796" w:rsidRPr="00CB2E0C">
        <w:rPr>
          <w:i/>
          <w:iCs/>
          <w:color w:val="4472C4" w:themeColor="accent1"/>
          <w:highlight w:val="yellow"/>
        </w:rPr>
        <w:t>XX</w:t>
      </w:r>
      <w:r w:rsidRPr="00CB2E0C">
        <w:rPr>
          <w:i/>
          <w:iCs/>
          <w:color w:val="4472C4" w:themeColor="accent1"/>
        </w:rPr>
        <w:t xml:space="preserve"> tillsynsområdena som pekas ut i strategin är </w:t>
      </w:r>
      <w:r w:rsidR="00967796" w:rsidRPr="00CB2E0C">
        <w:rPr>
          <w:i/>
          <w:iCs/>
          <w:color w:val="4472C4" w:themeColor="accent1"/>
          <w:highlight w:val="yellow"/>
        </w:rPr>
        <w:t>XX</w:t>
      </w:r>
      <w:r w:rsidR="00967796" w:rsidRPr="00CB2E0C">
        <w:rPr>
          <w:i/>
          <w:iCs/>
          <w:color w:val="4472C4" w:themeColor="accent1"/>
        </w:rPr>
        <w:t>…</w:t>
      </w:r>
    </w:p>
    <w:p w14:paraId="1C296CF4" w14:textId="77777777" w:rsidR="00447FDB" w:rsidRPr="00E41AF3" w:rsidRDefault="00447FDB" w:rsidP="00743F35">
      <w:pPr>
        <w:pStyle w:val="Rubrik3"/>
        <w:rPr>
          <w:rFonts w:eastAsia="Times New Roman"/>
          <w:color w:val="auto"/>
        </w:rPr>
      </w:pPr>
      <w:bookmarkStart w:id="6" w:name="_Toc184995338"/>
      <w:r w:rsidRPr="00E41AF3">
        <w:rPr>
          <w:rFonts w:eastAsia="Times New Roman"/>
          <w:color w:val="auto"/>
        </w:rPr>
        <w:t>Åtgärdsprogram för vatten</w:t>
      </w:r>
      <w:bookmarkEnd w:id="6"/>
    </w:p>
    <w:p w14:paraId="7C459565" w14:textId="609FA483" w:rsidR="00447FDB" w:rsidRDefault="00447FDB" w:rsidP="00447FDB">
      <w:pPr>
        <w:spacing w:after="0" w:line="256" w:lineRule="auto"/>
        <w:rPr>
          <w:rFonts w:ascii="Calibri" w:eastAsia="Calibri" w:hAnsi="Calibri" w:cs="Times New Roman"/>
        </w:rPr>
      </w:pPr>
      <w:r w:rsidRPr="003C5C6D">
        <w:rPr>
          <w:rFonts w:ascii="Calibri" w:eastAsia="Calibri" w:hAnsi="Calibri" w:cs="Times New Roman"/>
        </w:rPr>
        <w:t>Vattenmyndigheterna ska var</w:t>
      </w:r>
      <w:r w:rsidR="00EC76B0">
        <w:rPr>
          <w:rFonts w:ascii="Calibri" w:eastAsia="Calibri" w:hAnsi="Calibri" w:cs="Times New Roman"/>
        </w:rPr>
        <w:t>t</w:t>
      </w:r>
      <w:r w:rsidRPr="003C5C6D">
        <w:rPr>
          <w:rFonts w:ascii="Calibri" w:eastAsia="Calibri" w:hAnsi="Calibri" w:cs="Times New Roman"/>
        </w:rPr>
        <w:t xml:space="preserve"> sjätte år ta fram ett åtgärdsprogram för varje vattendistrikt där </w:t>
      </w:r>
      <w:r>
        <w:rPr>
          <w:rFonts w:ascii="Calibri" w:eastAsia="Calibri" w:hAnsi="Calibri" w:cs="Times New Roman"/>
        </w:rPr>
        <w:t xml:space="preserve">de </w:t>
      </w:r>
      <w:r w:rsidRPr="003C5C6D">
        <w:rPr>
          <w:rFonts w:ascii="Calibri" w:eastAsia="Calibri" w:hAnsi="Calibri" w:cs="Times New Roman"/>
        </w:rPr>
        <w:t xml:space="preserve">beskriver vad Sveriges myndigheter och kommuner behöver göra inom sina respektive </w:t>
      </w:r>
      <w:r w:rsidRPr="003C5C6D">
        <w:rPr>
          <w:rFonts w:ascii="Calibri" w:eastAsia="Calibri" w:hAnsi="Calibri" w:cs="Times New Roman"/>
        </w:rPr>
        <w:lastRenderedPageBreak/>
        <w:t>ansvarsområden för att följa miljökvalitetsnormerna för yt- och grundvatten</w:t>
      </w:r>
      <w:r>
        <w:rPr>
          <w:rFonts w:ascii="Calibri" w:eastAsia="Calibri" w:hAnsi="Calibri" w:cs="Times New Roman"/>
        </w:rPr>
        <w:t>. Då åtgärderna är lagstadgade är de också bindande att följa</w:t>
      </w:r>
      <w:r w:rsidRPr="003C5C6D">
        <w:rPr>
          <w:rFonts w:ascii="Calibri" w:eastAsia="Calibri" w:hAnsi="Calibri" w:cs="Times New Roman"/>
        </w:rPr>
        <w:t>. Som myndigheter räknas även Sveriges 21 länsstyrelser.</w:t>
      </w:r>
    </w:p>
    <w:p w14:paraId="14812BD8" w14:textId="77777777" w:rsidR="00447FDB" w:rsidRDefault="00447FDB" w:rsidP="00447FDB">
      <w:pPr>
        <w:spacing w:after="0" w:line="256" w:lineRule="auto"/>
        <w:rPr>
          <w:rFonts w:ascii="Calibri" w:eastAsia="Calibri" w:hAnsi="Calibri" w:cs="Times New Roman"/>
        </w:rPr>
      </w:pPr>
    </w:p>
    <w:p w14:paraId="3A7BC387" w14:textId="2B182635" w:rsidR="00447FDB" w:rsidRDefault="00447FDB" w:rsidP="00447FDB">
      <w:pPr>
        <w:spacing w:after="0" w:line="256" w:lineRule="auto"/>
        <w:rPr>
          <w:rFonts w:ascii="Calibri" w:eastAsia="Calibri" w:hAnsi="Calibri" w:cs="Times New Roman"/>
        </w:rPr>
      </w:pPr>
      <w:r>
        <w:rPr>
          <w:rFonts w:ascii="Calibri" w:eastAsia="Calibri" w:hAnsi="Calibri" w:cs="Times New Roman"/>
        </w:rPr>
        <w:t xml:space="preserve">Åtgärdsprogrammet bygger på </w:t>
      </w:r>
      <w:r w:rsidRPr="004340A6">
        <w:rPr>
          <w:rFonts w:ascii="Calibri" w:eastAsia="Calibri" w:hAnsi="Calibri" w:cs="Times New Roman"/>
        </w:rPr>
        <w:t>EU:s ramdirektiv för vatten</w:t>
      </w:r>
      <w:r>
        <w:rPr>
          <w:rFonts w:ascii="Calibri" w:eastAsia="Calibri" w:hAnsi="Calibri" w:cs="Times New Roman"/>
        </w:rPr>
        <w:t xml:space="preserve"> och i</w:t>
      </w:r>
      <w:r w:rsidRPr="004340A6">
        <w:rPr>
          <w:rFonts w:ascii="Calibri" w:eastAsia="Calibri" w:hAnsi="Calibri" w:cs="Times New Roman"/>
        </w:rPr>
        <w:t xml:space="preserve"> Sverige är </w:t>
      </w:r>
      <w:r>
        <w:rPr>
          <w:rFonts w:ascii="Calibri" w:eastAsia="Calibri" w:hAnsi="Calibri" w:cs="Times New Roman"/>
        </w:rPr>
        <w:t>de</w:t>
      </w:r>
      <w:r w:rsidR="00EC76B0">
        <w:rPr>
          <w:rFonts w:ascii="Calibri" w:eastAsia="Calibri" w:hAnsi="Calibri" w:cs="Times New Roman"/>
        </w:rPr>
        <w:t>t</w:t>
      </w:r>
      <w:r w:rsidRPr="004340A6">
        <w:rPr>
          <w:rFonts w:ascii="Calibri" w:eastAsia="Calibri" w:hAnsi="Calibri" w:cs="Times New Roman"/>
        </w:rPr>
        <w:t xml:space="preserve"> till största delen infört i miljöbalken, vattenförvaltningsförordningen och länsstyrelsernas instruktioner.</w:t>
      </w:r>
      <w:r w:rsidRPr="005E59E4">
        <w:rPr>
          <w:rFonts w:ascii="Calibri" w:eastAsia="Calibri" w:hAnsi="Calibri" w:cs="Times New Roman"/>
        </w:rPr>
        <w:t xml:space="preserve"> </w:t>
      </w:r>
      <w:r>
        <w:rPr>
          <w:rFonts w:ascii="Calibri" w:eastAsia="Calibri" w:hAnsi="Calibri" w:cs="Times New Roman"/>
        </w:rPr>
        <w:t>Främst genom de satta miljökvalitetsnormerna som</w:t>
      </w:r>
      <w:r w:rsidRPr="003C5C6D">
        <w:rPr>
          <w:rFonts w:ascii="Calibri" w:eastAsia="Calibri" w:hAnsi="Calibri" w:cs="Times New Roman"/>
        </w:rPr>
        <w:t xml:space="preserve"> säger vilken kvalitet, status, ett vatten ska ha vid en viss tidpunkt. </w:t>
      </w:r>
      <w:r w:rsidR="00B16EF2">
        <w:rPr>
          <w:rFonts w:ascii="Calibri" w:eastAsia="Calibri" w:hAnsi="Calibri" w:cs="Times New Roman"/>
        </w:rPr>
        <w:t>Åtgärdsprogrammen är till för att uppnå miljökvalitetsnormerna och h</w:t>
      </w:r>
      <w:r w:rsidRPr="003C5C6D">
        <w:rPr>
          <w:rFonts w:ascii="Calibri" w:eastAsia="Calibri" w:hAnsi="Calibri" w:cs="Times New Roman"/>
        </w:rPr>
        <w:t>uvudregeln är att alla vatten ska uppnå god kvalitet. Det finns också ett försämringsförbud som innebär att statusen inte får försämras.</w:t>
      </w:r>
    </w:p>
    <w:p w14:paraId="3908E584" w14:textId="77777777" w:rsidR="00447FDB" w:rsidRDefault="00447FDB" w:rsidP="00447FDB">
      <w:pPr>
        <w:spacing w:after="0" w:line="256" w:lineRule="auto"/>
        <w:rPr>
          <w:rFonts w:ascii="Calibri" w:eastAsia="Calibri" w:hAnsi="Calibri" w:cs="Times New Roman"/>
        </w:rPr>
      </w:pPr>
    </w:p>
    <w:p w14:paraId="0DDD6B27" w14:textId="2D991DB0" w:rsidR="003152C2" w:rsidRDefault="00447FDB" w:rsidP="00447FDB">
      <w:pPr>
        <w:rPr>
          <w:rFonts w:ascii="Calibri" w:eastAsia="Calibri" w:hAnsi="Calibri" w:cs="Times New Roman"/>
        </w:rPr>
      </w:pPr>
      <w:r>
        <w:rPr>
          <w:rFonts w:ascii="Calibri" w:eastAsia="Calibri" w:hAnsi="Calibri" w:cs="Times New Roman"/>
        </w:rPr>
        <w:t>Åtgärderna i åtgärdsprogrammet kan</w:t>
      </w:r>
      <w:r w:rsidRPr="005E59E4">
        <w:rPr>
          <w:rFonts w:ascii="Calibri" w:eastAsia="Calibri" w:hAnsi="Calibri" w:cs="Times New Roman"/>
        </w:rPr>
        <w:t xml:space="preserve"> handla om att ta fram vägledning, prioritera resurser till de platser där vattenåtgärder ger störst effekt</w:t>
      </w:r>
      <w:r w:rsidR="0029055B">
        <w:rPr>
          <w:rFonts w:ascii="Calibri" w:eastAsia="Calibri" w:hAnsi="Calibri" w:cs="Times New Roman"/>
        </w:rPr>
        <w:t xml:space="preserve"> </w:t>
      </w:r>
      <w:r w:rsidRPr="005E59E4">
        <w:rPr>
          <w:rFonts w:ascii="Calibri" w:eastAsia="Calibri" w:hAnsi="Calibri" w:cs="Times New Roman"/>
        </w:rPr>
        <w:t>eller att genom tillsyn ställa krav på en verksamhet som har ett utsläpp av ett miljöfarligt ämne till vatten</w:t>
      </w:r>
      <w:r>
        <w:rPr>
          <w:rFonts w:ascii="Calibri" w:eastAsia="Calibri" w:hAnsi="Calibri" w:cs="Times New Roman"/>
        </w:rPr>
        <w:t>.  Åtgärdsprogrammen hittas på vattenmyndighete</w:t>
      </w:r>
      <w:r w:rsidR="004F69AF">
        <w:rPr>
          <w:rFonts w:ascii="Calibri" w:eastAsia="Calibri" w:hAnsi="Calibri" w:cs="Times New Roman"/>
        </w:rPr>
        <w:t>r</w:t>
      </w:r>
      <w:r>
        <w:rPr>
          <w:rFonts w:ascii="Calibri" w:eastAsia="Calibri" w:hAnsi="Calibri" w:cs="Times New Roman"/>
        </w:rPr>
        <w:t>n</w:t>
      </w:r>
      <w:r w:rsidR="004F69AF">
        <w:rPr>
          <w:rFonts w:ascii="Calibri" w:eastAsia="Calibri" w:hAnsi="Calibri" w:cs="Times New Roman"/>
        </w:rPr>
        <w:t>a</w:t>
      </w:r>
      <w:r>
        <w:rPr>
          <w:rFonts w:ascii="Calibri" w:eastAsia="Calibri" w:hAnsi="Calibri" w:cs="Times New Roman"/>
        </w:rPr>
        <w:t>s hemsida</w:t>
      </w:r>
      <w:r w:rsidRPr="00832D8A">
        <w:rPr>
          <w:rFonts w:ascii="Calibri" w:eastAsia="Calibri" w:hAnsi="Calibri" w:cs="Times New Roman"/>
        </w:rPr>
        <w:t>.</w:t>
      </w:r>
    </w:p>
    <w:p w14:paraId="02647B22" w14:textId="77777777" w:rsidR="003152C2" w:rsidRPr="00E41AF3" w:rsidRDefault="003152C2" w:rsidP="00E75840">
      <w:pPr>
        <w:pStyle w:val="Rubrik3"/>
        <w:rPr>
          <w:color w:val="auto"/>
        </w:rPr>
      </w:pPr>
      <w:bookmarkStart w:id="7" w:name="_Toc184995339"/>
      <w:r w:rsidRPr="00E41AF3">
        <w:rPr>
          <w:color w:val="auto"/>
        </w:rPr>
        <w:t>Regleringsbrev</w:t>
      </w:r>
      <w:bookmarkEnd w:id="7"/>
    </w:p>
    <w:p w14:paraId="63D47129" w14:textId="7A575C25" w:rsidR="003152C2" w:rsidRDefault="003152C2" w:rsidP="003152C2">
      <w:r w:rsidRPr="002D3623">
        <w:t>Länsstyrelsernas regleringsbrev för år 20</w:t>
      </w:r>
      <w:r w:rsidRPr="00967796">
        <w:rPr>
          <w:highlight w:val="yellow"/>
        </w:rPr>
        <w:t>XX</w:t>
      </w:r>
      <w:r w:rsidRPr="002D3623">
        <w:t xml:space="preserve"> anger i fråga om tillsyn enligt </w:t>
      </w:r>
      <w:r w:rsidR="00A647D7">
        <w:t>m</w:t>
      </w:r>
      <w:r w:rsidRPr="002D3623">
        <w:t xml:space="preserve">iljöbalken och närliggande lagstiftning det som framgår nedan. </w:t>
      </w:r>
    </w:p>
    <w:p w14:paraId="6806195F" w14:textId="77777777" w:rsidR="003152C2" w:rsidRPr="00CB2E0C" w:rsidRDefault="003152C2" w:rsidP="003152C2">
      <w:pPr>
        <w:rPr>
          <w:i/>
          <w:iCs/>
          <w:color w:val="4472C4" w:themeColor="accent1"/>
        </w:rPr>
      </w:pPr>
      <w:r w:rsidRPr="00CB2E0C">
        <w:rPr>
          <w:i/>
          <w:iCs/>
          <w:color w:val="4472C4" w:themeColor="accent1"/>
        </w:rPr>
        <w:t>Kort beskrivning av den del i regleringsbrevet som berör tillsyn.</w:t>
      </w:r>
    </w:p>
    <w:p w14:paraId="2A1C579C" w14:textId="77777777" w:rsidR="003152C2" w:rsidRPr="00E41AF3" w:rsidRDefault="003152C2" w:rsidP="00E75840">
      <w:pPr>
        <w:pStyle w:val="Rubrik3"/>
        <w:rPr>
          <w:color w:val="auto"/>
        </w:rPr>
      </w:pPr>
      <w:bookmarkStart w:id="8" w:name="_Toc184995340"/>
      <w:r w:rsidRPr="00E41AF3">
        <w:rPr>
          <w:color w:val="auto"/>
        </w:rPr>
        <w:t>Nationella miljömål</w:t>
      </w:r>
      <w:bookmarkEnd w:id="8"/>
    </w:p>
    <w:p w14:paraId="7A01C5FD" w14:textId="2641AD43" w:rsidR="003152C2" w:rsidRDefault="003152C2" w:rsidP="00743F35">
      <w:r>
        <w:t>De nationella miljömålen syftar till att visa vägen mot en hållbar utveckling och kopplingen mellan miljömålen och tillsynen preciseras i lagar, förordningar och regleringsbrev.</w:t>
      </w:r>
    </w:p>
    <w:p w14:paraId="18D60CAD" w14:textId="77777777" w:rsidR="00CA6D3E" w:rsidRPr="00E41AF3" w:rsidRDefault="00CA6D3E" w:rsidP="00E75840">
      <w:pPr>
        <w:pStyle w:val="Rubrik2"/>
        <w:rPr>
          <w:color w:val="auto"/>
        </w:rPr>
      </w:pPr>
      <w:bookmarkStart w:id="9" w:name="_Toc184995341"/>
      <w:r w:rsidRPr="00E41AF3">
        <w:rPr>
          <w:color w:val="auto"/>
        </w:rPr>
        <w:t>Regionala styrande dokument</w:t>
      </w:r>
      <w:bookmarkEnd w:id="9"/>
    </w:p>
    <w:p w14:paraId="760EFDC9" w14:textId="4A4EAEC7" w:rsidR="00967796" w:rsidRPr="00967796" w:rsidRDefault="00CA6D3E" w:rsidP="00CA6D3E">
      <w:r w:rsidRPr="006F3DF9">
        <w:t xml:space="preserve">Följande </w:t>
      </w:r>
      <w:r>
        <w:t xml:space="preserve">regionala </w:t>
      </w:r>
      <w:r w:rsidRPr="006F3DF9">
        <w:t>planer och åtgärdsprogram ligger till gr</w:t>
      </w:r>
      <w:r>
        <w:t>u</w:t>
      </w:r>
      <w:r w:rsidRPr="006F3DF9">
        <w:t xml:space="preserve">nd </w:t>
      </w:r>
      <w:r>
        <w:t xml:space="preserve">för </w:t>
      </w:r>
      <w:r w:rsidRPr="006F3DF9">
        <w:t xml:space="preserve">planeringen av tillsynen: </w:t>
      </w:r>
      <w:r w:rsidR="00967796">
        <w:br/>
      </w:r>
      <w:r w:rsidR="00967796" w:rsidRPr="00CB18C8">
        <w:rPr>
          <w:i/>
          <w:iCs/>
          <w:color w:val="4472C4" w:themeColor="accent1"/>
        </w:rPr>
        <w:t>Gör en lista över de regionala planer och åtgärdsprogram som är relevanta inom ert län, nedanstående är exempel på vad det kan finn</w:t>
      </w:r>
      <w:r w:rsidR="000F1413" w:rsidRPr="00CB18C8">
        <w:rPr>
          <w:i/>
          <w:iCs/>
          <w:color w:val="4472C4" w:themeColor="accent1"/>
        </w:rPr>
        <w:t>a</w:t>
      </w:r>
      <w:r w:rsidR="00967796" w:rsidRPr="00CB18C8">
        <w:rPr>
          <w:i/>
          <w:iCs/>
          <w:color w:val="4472C4" w:themeColor="accent1"/>
        </w:rPr>
        <w:t>s i ert län.</w:t>
      </w:r>
      <w:r w:rsidR="005B1EE1">
        <w:rPr>
          <w:i/>
          <w:iCs/>
          <w:color w:val="4472C4" w:themeColor="accent1"/>
        </w:rPr>
        <w:t xml:space="preserve"> För lättare återhittande av dokument länka gärna till publicerade dokument.</w:t>
      </w:r>
    </w:p>
    <w:p w14:paraId="5539C32E" w14:textId="4A21B8A7" w:rsidR="006E2A6C" w:rsidRPr="004F69AF" w:rsidRDefault="00CA6D3E" w:rsidP="006E2A6C">
      <w:pPr>
        <w:pStyle w:val="Liststycke"/>
        <w:numPr>
          <w:ilvl w:val="0"/>
          <w:numId w:val="2"/>
        </w:numPr>
        <w:rPr>
          <w:i/>
          <w:iCs/>
          <w:color w:val="4472C4" w:themeColor="accent1"/>
        </w:rPr>
      </w:pPr>
      <w:r w:rsidRPr="004F69AF">
        <w:rPr>
          <w:i/>
          <w:iCs/>
          <w:color w:val="4472C4" w:themeColor="accent1"/>
        </w:rPr>
        <w:t>Regionala miljökvalitetsmål</w:t>
      </w:r>
      <w:r w:rsidR="00CF2816" w:rsidRPr="004F69AF">
        <w:rPr>
          <w:i/>
          <w:iCs/>
          <w:color w:val="4472C4" w:themeColor="accent1"/>
        </w:rPr>
        <w:t xml:space="preserve"> för åren XXXX-XXX</w:t>
      </w:r>
      <w:r w:rsidR="001B0957">
        <w:rPr>
          <w:i/>
          <w:iCs/>
          <w:color w:val="4472C4" w:themeColor="accent1"/>
        </w:rPr>
        <w:t>X</w:t>
      </w:r>
    </w:p>
    <w:p w14:paraId="689464ED" w14:textId="6C921B3F" w:rsidR="006E2A6C" w:rsidRPr="004F69AF" w:rsidRDefault="00CA6D3E" w:rsidP="006E2A6C">
      <w:pPr>
        <w:pStyle w:val="Liststycke"/>
        <w:numPr>
          <w:ilvl w:val="0"/>
          <w:numId w:val="2"/>
        </w:numPr>
        <w:rPr>
          <w:i/>
          <w:iCs/>
          <w:color w:val="4472C4" w:themeColor="accent1"/>
        </w:rPr>
      </w:pPr>
      <w:r w:rsidRPr="004F69AF">
        <w:rPr>
          <w:i/>
          <w:iCs/>
          <w:color w:val="4472C4" w:themeColor="accent1"/>
        </w:rPr>
        <w:t>Behovsutredning</w:t>
      </w:r>
      <w:r w:rsidR="00CF2816" w:rsidRPr="004F69AF">
        <w:rPr>
          <w:i/>
          <w:iCs/>
          <w:color w:val="4472C4" w:themeColor="accent1"/>
        </w:rPr>
        <w:t xml:space="preserve"> för åren XXXX-XXXX</w:t>
      </w:r>
    </w:p>
    <w:p w14:paraId="309BB870" w14:textId="5D67771E" w:rsidR="00CA6D3E" w:rsidRPr="004F69AF" w:rsidRDefault="00CA6D3E" w:rsidP="00CA6D3E">
      <w:pPr>
        <w:pStyle w:val="Liststycke"/>
        <w:numPr>
          <w:ilvl w:val="0"/>
          <w:numId w:val="2"/>
        </w:numPr>
        <w:rPr>
          <w:i/>
          <w:iCs/>
          <w:color w:val="4472C4" w:themeColor="accent1"/>
        </w:rPr>
      </w:pPr>
      <w:r w:rsidRPr="004F69AF">
        <w:rPr>
          <w:i/>
          <w:iCs/>
          <w:color w:val="4472C4" w:themeColor="accent1"/>
        </w:rPr>
        <w:t>Energi- och klimatstrategi</w:t>
      </w:r>
      <w:r w:rsidR="00CF2816" w:rsidRPr="004F69AF">
        <w:rPr>
          <w:i/>
          <w:iCs/>
          <w:color w:val="4472C4" w:themeColor="accent1"/>
        </w:rPr>
        <w:t xml:space="preserve"> för åren XXXX-XXXX</w:t>
      </w:r>
    </w:p>
    <w:p w14:paraId="2A16E04D" w14:textId="0A7193BA" w:rsidR="00CA6D3E" w:rsidRPr="004F69AF" w:rsidRDefault="00CA6D3E" w:rsidP="00CA6D3E">
      <w:pPr>
        <w:pStyle w:val="Liststycke"/>
        <w:numPr>
          <w:ilvl w:val="0"/>
          <w:numId w:val="2"/>
        </w:numPr>
        <w:rPr>
          <w:i/>
          <w:iCs/>
          <w:color w:val="4472C4" w:themeColor="accent1"/>
        </w:rPr>
      </w:pPr>
      <w:r w:rsidRPr="004F69AF">
        <w:rPr>
          <w:i/>
          <w:iCs/>
          <w:color w:val="4472C4" w:themeColor="accent1"/>
        </w:rPr>
        <w:t>Regionalt program för förorenade områden</w:t>
      </w:r>
      <w:r w:rsidR="00CF2816" w:rsidRPr="004F69AF">
        <w:rPr>
          <w:i/>
          <w:iCs/>
          <w:color w:val="4472C4" w:themeColor="accent1"/>
        </w:rPr>
        <w:t xml:space="preserve"> för åren XXXX-XXXX</w:t>
      </w:r>
    </w:p>
    <w:p w14:paraId="4AA7A384" w14:textId="37267D7B" w:rsidR="00CA6D3E" w:rsidRPr="004F69AF" w:rsidRDefault="00CA6D3E" w:rsidP="00CA6D3E">
      <w:pPr>
        <w:pStyle w:val="Liststycke"/>
        <w:numPr>
          <w:ilvl w:val="0"/>
          <w:numId w:val="2"/>
        </w:numPr>
        <w:rPr>
          <w:i/>
          <w:iCs/>
          <w:color w:val="4472C4" w:themeColor="accent1"/>
        </w:rPr>
      </w:pPr>
      <w:r w:rsidRPr="004F69AF">
        <w:rPr>
          <w:i/>
          <w:iCs/>
          <w:color w:val="4472C4" w:themeColor="accent1"/>
        </w:rPr>
        <w:t>Vattenförsörjningsplan</w:t>
      </w:r>
      <w:r w:rsidR="00CF2816" w:rsidRPr="004F69AF">
        <w:rPr>
          <w:i/>
          <w:iCs/>
          <w:color w:val="4472C4" w:themeColor="accent1"/>
        </w:rPr>
        <w:t xml:space="preserve"> för åren XXXX-XXXX</w:t>
      </w:r>
    </w:p>
    <w:p w14:paraId="1C38EBFA" w14:textId="18AA6170" w:rsidR="00CA6D3E" w:rsidRPr="004F69AF" w:rsidRDefault="00CF2816" w:rsidP="00CA6D3E">
      <w:pPr>
        <w:pStyle w:val="Liststycke"/>
        <w:numPr>
          <w:ilvl w:val="0"/>
          <w:numId w:val="2"/>
        </w:numPr>
        <w:rPr>
          <w:i/>
          <w:iCs/>
          <w:color w:val="4472C4" w:themeColor="accent1"/>
        </w:rPr>
      </w:pPr>
      <w:r w:rsidRPr="004F69AF">
        <w:rPr>
          <w:i/>
          <w:iCs/>
          <w:color w:val="4472C4" w:themeColor="accent1"/>
        </w:rPr>
        <w:t>Plan för e</w:t>
      </w:r>
      <w:r w:rsidR="00CA6D3E" w:rsidRPr="004F69AF">
        <w:rPr>
          <w:i/>
          <w:iCs/>
          <w:color w:val="4472C4" w:themeColor="accent1"/>
        </w:rPr>
        <w:t>nergieffektivisering</w:t>
      </w:r>
      <w:r w:rsidRPr="004F69AF">
        <w:rPr>
          <w:i/>
          <w:iCs/>
          <w:color w:val="4472C4" w:themeColor="accent1"/>
        </w:rPr>
        <w:t xml:space="preserve"> för åren XXXX-XXXX</w:t>
      </w:r>
    </w:p>
    <w:p w14:paraId="4EC1944F" w14:textId="583F92C3" w:rsidR="00CA6D3E" w:rsidRPr="00CB2E0C" w:rsidRDefault="00CA6D3E" w:rsidP="00CA6D3E">
      <w:pPr>
        <w:pStyle w:val="Liststycke"/>
        <w:numPr>
          <w:ilvl w:val="0"/>
          <w:numId w:val="2"/>
        </w:numPr>
        <w:rPr>
          <w:i/>
          <w:iCs/>
          <w:color w:val="4472C4" w:themeColor="accent1"/>
        </w:rPr>
      </w:pPr>
      <w:r w:rsidRPr="00CB2E0C">
        <w:rPr>
          <w:i/>
          <w:iCs/>
          <w:color w:val="4472C4" w:themeColor="accent1"/>
        </w:rPr>
        <w:t>Handlingsplan klimatanpassning</w:t>
      </w:r>
      <w:r w:rsidR="00CF2816" w:rsidRPr="00CB2E0C">
        <w:rPr>
          <w:i/>
          <w:iCs/>
          <w:color w:val="4472C4" w:themeColor="accent1"/>
        </w:rPr>
        <w:t xml:space="preserve"> för åren XXXX-XXXX</w:t>
      </w:r>
    </w:p>
    <w:p w14:paraId="19EE17E3" w14:textId="631633E0" w:rsidR="00CE5593" w:rsidRDefault="00FB5F1C" w:rsidP="001B0957">
      <w:pPr>
        <w:pStyle w:val="Liststycke"/>
        <w:numPr>
          <w:ilvl w:val="0"/>
          <w:numId w:val="2"/>
        </w:numPr>
        <w:rPr>
          <w:i/>
          <w:iCs/>
          <w:color w:val="4472C4" w:themeColor="accent1"/>
        </w:rPr>
      </w:pPr>
      <w:bookmarkStart w:id="10" w:name="_Hlk109203313"/>
      <w:r w:rsidRPr="00CB2E0C">
        <w:rPr>
          <w:i/>
          <w:iCs/>
          <w:color w:val="4472C4" w:themeColor="accent1"/>
        </w:rPr>
        <w:t>Tillsynsprogram för IED-verksamheter</w:t>
      </w:r>
      <w:r w:rsidR="001B0957" w:rsidRPr="00CB2E0C">
        <w:rPr>
          <w:i/>
          <w:iCs/>
          <w:color w:val="4472C4" w:themeColor="accent1"/>
        </w:rPr>
        <w:t xml:space="preserve"> och där det finns en utvinningsavfallsanläggning enligt 9 § förordningen (2013:319) om utvinningsavfall. </w:t>
      </w:r>
    </w:p>
    <w:p w14:paraId="65D0F6EF" w14:textId="77777777" w:rsidR="00CE5593" w:rsidRDefault="00CE5593">
      <w:pPr>
        <w:rPr>
          <w:i/>
          <w:iCs/>
          <w:color w:val="4472C4" w:themeColor="accent1"/>
        </w:rPr>
      </w:pPr>
      <w:r>
        <w:rPr>
          <w:i/>
          <w:iCs/>
          <w:color w:val="4472C4" w:themeColor="accent1"/>
        </w:rPr>
        <w:br w:type="page"/>
      </w:r>
    </w:p>
    <w:p w14:paraId="3EB0BE1B" w14:textId="088D0877" w:rsidR="004B3652" w:rsidRPr="00E41AF3" w:rsidRDefault="004B3652" w:rsidP="006F4491">
      <w:pPr>
        <w:pStyle w:val="Rubrik1"/>
        <w:rPr>
          <w:rStyle w:val="Rubrik1Char"/>
          <w:color w:val="auto"/>
        </w:rPr>
      </w:pPr>
      <w:bookmarkStart w:id="11" w:name="_Toc184995342"/>
      <w:bookmarkEnd w:id="10"/>
      <w:r w:rsidRPr="00E41AF3">
        <w:rPr>
          <w:rStyle w:val="Rubrik1Char"/>
          <w:color w:val="auto"/>
        </w:rPr>
        <w:lastRenderedPageBreak/>
        <w:t>Tillsynsområden</w:t>
      </w:r>
      <w:bookmarkEnd w:id="11"/>
      <w:r w:rsidRPr="00E41AF3">
        <w:rPr>
          <w:rStyle w:val="Rubrik1Char"/>
          <w:color w:val="auto"/>
        </w:rPr>
        <w:t xml:space="preserve"> </w:t>
      </w:r>
    </w:p>
    <w:p w14:paraId="21E8B454" w14:textId="3B71C210" w:rsidR="00B40F56" w:rsidRPr="00AF0BDD" w:rsidRDefault="00B40F56" w:rsidP="003D0577">
      <w:pPr>
        <w:pStyle w:val="Rubrik2"/>
        <w:rPr>
          <w:color w:val="auto"/>
        </w:rPr>
      </w:pPr>
      <w:bookmarkStart w:id="12" w:name="_Toc184995343"/>
      <w:r w:rsidRPr="00AF0BDD">
        <w:rPr>
          <w:color w:val="auto"/>
        </w:rPr>
        <w:t>Natur</w:t>
      </w:r>
      <w:r w:rsidR="001A16F6" w:rsidRPr="00AF0BDD">
        <w:rPr>
          <w:color w:val="auto"/>
        </w:rPr>
        <w:t>tillsyn</w:t>
      </w:r>
      <w:bookmarkEnd w:id="12"/>
    </w:p>
    <w:p w14:paraId="775AD148" w14:textId="77777777" w:rsidR="00B40F56" w:rsidRPr="00E41AF3" w:rsidRDefault="00B40F56" w:rsidP="003D0577">
      <w:pPr>
        <w:pStyle w:val="Rubrik3"/>
        <w:rPr>
          <w:color w:val="auto"/>
        </w:rPr>
      </w:pPr>
      <w:bookmarkStart w:id="13" w:name="_Toc184995344"/>
      <w:r w:rsidRPr="00E41AF3">
        <w:rPr>
          <w:color w:val="auto"/>
        </w:rPr>
        <w:t>435 Fornminnes- och kulturlandskapsvård</w:t>
      </w:r>
      <w:bookmarkEnd w:id="13"/>
    </w:p>
    <w:p w14:paraId="721B9E08" w14:textId="0A81E3C7" w:rsidR="00B40F56" w:rsidRPr="00BD1A00" w:rsidRDefault="00B40F56" w:rsidP="00B40F56">
      <w:r w:rsidRPr="00BD1A00">
        <w:t xml:space="preserve">Tillsynen </w:t>
      </w:r>
      <w:r w:rsidR="00583451">
        <w:t xml:space="preserve">av kulturreservat </w:t>
      </w:r>
      <w:r w:rsidRPr="00BD1A00">
        <w:t xml:space="preserve">innebär att </w:t>
      </w:r>
      <w:r w:rsidR="00583451">
        <w:t>se till</w:t>
      </w:r>
      <w:r w:rsidRPr="00BD1A00">
        <w:t xml:space="preserve"> att bestämmelser och beslutade föreskrifter efterlevs</w:t>
      </w:r>
      <w:r w:rsidR="00583451">
        <w:t>.</w:t>
      </w:r>
      <w:r w:rsidRPr="00BD1A00">
        <w:t xml:space="preserve"> </w:t>
      </w:r>
      <w:r w:rsidR="00583451">
        <w:t xml:space="preserve">Arbetet innebär bland annat att kontrollera tips om eller iakttagelser av överträdelser av föreskrifter. Tillsynen kan också vara förebyggande genom </w:t>
      </w:r>
      <w:r w:rsidR="00E6122A">
        <w:t>upplysning</w:t>
      </w:r>
      <w:r w:rsidR="00583451">
        <w:t xml:space="preserve"> om tillstånds- och dispensplikt till verksamhetsutövare</w:t>
      </w:r>
      <w:r w:rsidRPr="00BD1A00">
        <w:t xml:space="preserve">  </w:t>
      </w:r>
    </w:p>
    <w:p w14:paraId="288A81E2" w14:textId="77777777" w:rsidR="00B40F56" w:rsidRPr="00E41AF3" w:rsidRDefault="00B40F56" w:rsidP="003D0577">
      <w:pPr>
        <w:pStyle w:val="Rubrik3"/>
        <w:rPr>
          <w:color w:val="auto"/>
        </w:rPr>
      </w:pPr>
      <w:bookmarkStart w:id="14" w:name="_Toc184995345"/>
      <w:r w:rsidRPr="00E41AF3">
        <w:rPr>
          <w:color w:val="auto"/>
        </w:rPr>
        <w:t>515 Tillsyn av områdesskydd (exkl. vattenskyddsområden)</w:t>
      </w:r>
      <w:bookmarkEnd w:id="14"/>
    </w:p>
    <w:p w14:paraId="113F4CC8" w14:textId="340C0131" w:rsidR="00254920" w:rsidRDefault="00254920" w:rsidP="00B40F56">
      <w:r>
        <w:t>Tillsyn av områdesskydd innefattar kontroller i nationalparker, naturreservat, Natura 2000-områden, strandskydd, biotopskydd, landskapsbildsskydd, naturminnen och växt- och djurskyddsområden.</w:t>
      </w:r>
      <w:r w:rsidRPr="00254920">
        <w:t xml:space="preserve"> </w:t>
      </w:r>
      <w:r>
        <w:t>Tillsynen över områdesskydd innebär att se till att bestämmelser och beslutade föreskrifter efterlevs. Arbetet innebär bland annat att kontrollera tips om eller iakttagelser av överträdelser av föreskrifter. Tillsynen kan också vara förebyggande genom upplysning om tillstånds- och dispensplikt till verksamhetsutövare</w:t>
      </w:r>
      <w:r w:rsidRPr="00BD1A00">
        <w:t xml:space="preserve"> </w:t>
      </w:r>
    </w:p>
    <w:p w14:paraId="3C5315A0" w14:textId="30F81E95" w:rsidR="00B40F56" w:rsidRPr="00E41AF3" w:rsidRDefault="00B40F56" w:rsidP="003D0577">
      <w:pPr>
        <w:pStyle w:val="Rubrik3"/>
        <w:rPr>
          <w:color w:val="auto"/>
        </w:rPr>
      </w:pPr>
      <w:bookmarkStart w:id="15" w:name="_Toc184995346"/>
      <w:r w:rsidRPr="00E41AF3">
        <w:rPr>
          <w:color w:val="auto"/>
        </w:rPr>
        <w:t>523</w:t>
      </w:r>
      <w:r w:rsidR="00AF306A">
        <w:rPr>
          <w:color w:val="auto"/>
        </w:rPr>
        <w:t>2</w:t>
      </w:r>
      <w:r w:rsidRPr="00E41AF3">
        <w:rPr>
          <w:color w:val="auto"/>
        </w:rPr>
        <w:t xml:space="preserve"> </w:t>
      </w:r>
      <w:r w:rsidR="00AF306A">
        <w:rPr>
          <w:color w:val="auto"/>
        </w:rPr>
        <w:t>Anmälan om att ta jordbruksmark ur produktion</w:t>
      </w:r>
      <w:bookmarkEnd w:id="15"/>
    </w:p>
    <w:p w14:paraId="5A71642E" w14:textId="439B6D67" w:rsidR="00B40F56" w:rsidRDefault="00B40F56" w:rsidP="00B40F56">
      <w:r w:rsidRPr="00BD1A00">
        <w:t xml:space="preserve">Tillsyn för skydd av naturen omfattar anmälningar om att ta jordbruksmark ur produktion enligt 12 kap. 9 § miljöbalken. </w:t>
      </w:r>
      <w:r w:rsidR="00AF306A">
        <w:rPr>
          <w:snapToGrid w:val="0"/>
        </w:rPr>
        <w:t>Det här är enbart händelsestyrd och förebyggande tillsyn.</w:t>
      </w:r>
    </w:p>
    <w:p w14:paraId="4B1D165F" w14:textId="77777777" w:rsidR="00B40F56" w:rsidRPr="00E41AF3" w:rsidRDefault="00B40F56" w:rsidP="003D0577">
      <w:pPr>
        <w:pStyle w:val="Rubrik3"/>
        <w:rPr>
          <w:color w:val="auto"/>
        </w:rPr>
      </w:pPr>
      <w:bookmarkStart w:id="16" w:name="_Toc184995347"/>
      <w:r w:rsidRPr="00E41AF3">
        <w:rPr>
          <w:color w:val="auto"/>
        </w:rPr>
        <w:t>525 Samråd enligt 12 kap. 6 § miljöbalken</w:t>
      </w:r>
      <w:bookmarkEnd w:id="16"/>
    </w:p>
    <w:p w14:paraId="35F0164D" w14:textId="6B8C9F84" w:rsidR="00B40F56" w:rsidRPr="00812A70" w:rsidRDefault="00D7699D" w:rsidP="00B40F56">
      <w:r>
        <w:t xml:space="preserve">Tillsynen omfattar samråd om åtgärder som kan komma att väsentligt ändra naturmiljön enligt 12 kap. 6 § MB. </w:t>
      </w:r>
      <w:r w:rsidR="00B40F56" w:rsidRPr="00812A70">
        <w:t xml:space="preserve">Tillsynen omfattar händelsestyrd tillsyn såsom hantering av inkomna anmälningar om samråd och inkomna </w:t>
      </w:r>
      <w:r w:rsidR="0069177A">
        <w:t>tillsynstips</w:t>
      </w:r>
      <w:r w:rsidR="00B40F56" w:rsidRPr="00812A70">
        <w:t>. Tillsynen omfattar även planerad tillsyn såsom uppföljning av beslut och tillsynskampanjer. Tillsynen omfattar även information till enskilda verksamhetsutövare om gällande bestämmelser.</w:t>
      </w:r>
    </w:p>
    <w:p w14:paraId="56944F01" w14:textId="77777777" w:rsidR="00B40F56" w:rsidRPr="00E41AF3" w:rsidRDefault="00B40F56" w:rsidP="003D0577">
      <w:pPr>
        <w:pStyle w:val="Rubrik3"/>
        <w:rPr>
          <w:color w:val="auto"/>
        </w:rPr>
      </w:pPr>
      <w:bookmarkStart w:id="17" w:name="_Toc184995348"/>
      <w:r w:rsidRPr="00E41AF3">
        <w:rPr>
          <w:color w:val="auto"/>
        </w:rPr>
        <w:t>526 Tillsyn och kontroll av dispenser och tillstånd avseende områdesskydd</w:t>
      </w:r>
      <w:bookmarkEnd w:id="17"/>
    </w:p>
    <w:p w14:paraId="1442FC09" w14:textId="4B9689FC" w:rsidR="00C526CE" w:rsidRDefault="00C526CE" w:rsidP="00C526CE">
      <w:r>
        <w:t>Tillsynen omfattar uppföljning av med</w:t>
      </w:r>
      <w:r>
        <w:softHyphen/>
        <w:t>delade tillstånd och dispenser inom områdesskydd. I praktiken handlar det om villkorstillsyn eller att kontrollera att åtgärder som inte fått dispens eller tillstånd ändå utförts. Tillsynen kan vara både planerad och händelsestyrd. Tillsynen kan också vara förebyggande genom information till verksamhetsutövare.</w:t>
      </w:r>
    </w:p>
    <w:p w14:paraId="47B216A1" w14:textId="77777777" w:rsidR="00B40F56" w:rsidRPr="00E41AF3" w:rsidRDefault="00B40F56" w:rsidP="003D0577">
      <w:pPr>
        <w:pStyle w:val="Rubrik3"/>
        <w:rPr>
          <w:color w:val="auto"/>
        </w:rPr>
      </w:pPr>
      <w:bookmarkStart w:id="18" w:name="_Toc184995349"/>
      <w:r w:rsidRPr="00E41AF3">
        <w:rPr>
          <w:color w:val="auto"/>
        </w:rPr>
        <w:t>527 Tillsyn av skydd för djur- och växtarter</w:t>
      </w:r>
      <w:bookmarkEnd w:id="18"/>
    </w:p>
    <w:p w14:paraId="161B01C5" w14:textId="672F1067" w:rsidR="00B40F56" w:rsidRPr="00B67C5C" w:rsidRDefault="00B40F56" w:rsidP="00B40F56">
      <w:r w:rsidRPr="00812A70">
        <w:t>Tillsynen omfattar kontroller och information till enskilda verksamhet</w:t>
      </w:r>
      <w:r w:rsidR="00A55E1D">
        <w:t>s</w:t>
      </w:r>
      <w:r w:rsidRPr="00812A70">
        <w:t>utövare om bestämmelserna om fridlysning av djur- och växtarter samt utsättning av vissa växt- eller djurarter enligt Artskyddsförordningen. Tillsynen inkluderar även verksamheter som omfattar handel, preparering, förevisning av vissa hotade arter enligt artskyddsförordningen, CITES-bestämmelserna samt förordningarna EEG-338/97 och EEG-939/97. Vidare ingår granskning och uppföljning av egenkontrollen, samt samråd med Skogsstyrelsen inför skogsbruksåtgärder.</w:t>
      </w:r>
      <w:r>
        <w:t xml:space="preserve"> </w:t>
      </w:r>
      <w:r w:rsidRPr="00B67C5C">
        <w:t xml:space="preserve">Tillsyn av invasiva arter omfattar tillsyn av tillstånd som har meddelats av Havs- och vattenmyndigheten och Naturvårdsverket med stöd av 8 § förordningen om invasiva arter. Hit hör även tillsyn av långsiktiga förelägganden om utrotningsåtgärder där det behövs upprepade kontroller för att säkerställa att föreläggandet har fått avsedd effekt. </w:t>
      </w:r>
    </w:p>
    <w:p w14:paraId="251FAFE5" w14:textId="77777777" w:rsidR="00B40F56" w:rsidRPr="00E41AF3" w:rsidRDefault="00B40F56" w:rsidP="003D0577">
      <w:pPr>
        <w:pStyle w:val="Rubrik3"/>
        <w:rPr>
          <w:color w:val="auto"/>
        </w:rPr>
      </w:pPr>
      <w:bookmarkStart w:id="19" w:name="_Toc184995350"/>
      <w:r w:rsidRPr="00E41AF3">
        <w:rPr>
          <w:color w:val="auto"/>
        </w:rPr>
        <w:t>528 Tillsyn av övrig prövning avseende naturskydd</w:t>
      </w:r>
      <w:bookmarkEnd w:id="19"/>
    </w:p>
    <w:p w14:paraId="3B97825F" w14:textId="2CCB1133" w:rsidR="005C277B" w:rsidRDefault="00B40F56" w:rsidP="005C277B">
      <w:r>
        <w:t>Till de</w:t>
      </w:r>
      <w:r w:rsidR="005C277B">
        <w:t>tta tillsynsområde hör kontroll av tillstånd och dispenser avseende terrängkörning</w:t>
      </w:r>
      <w:r w:rsidR="00574911">
        <w:t>,</w:t>
      </w:r>
      <w:r w:rsidR="005C277B">
        <w:t xml:space="preserve"> stängselgenombrott, tillsyn av att ta jordbruksmark ur produktion som skett utan föregående anmälan enligt 12 kap 9</w:t>
      </w:r>
      <w:r w:rsidR="00893BD7">
        <w:t>.</w:t>
      </w:r>
      <w:r w:rsidR="005C277B">
        <w:t xml:space="preserve"> § miljöbalken</w:t>
      </w:r>
      <w:r w:rsidR="00893BD7">
        <w:t>, uppföljning av beslut tagna enligt 12 kap. 9 § miljöbalken</w:t>
      </w:r>
      <w:r w:rsidR="005C277B">
        <w:t xml:space="preserve"> </w:t>
      </w:r>
      <w:r w:rsidR="000D26D8">
        <w:t>och</w:t>
      </w:r>
      <w:r w:rsidR="005C277B">
        <w:t xml:space="preserve"> </w:t>
      </w:r>
      <w:r w:rsidR="005C277B">
        <w:lastRenderedPageBreak/>
        <w:t>tillståndsansökan enligt Jordbruksverkets föreskrifter om hänsyn till natur- och kulturvärden i odlingslandskapet.</w:t>
      </w:r>
      <w:r w:rsidR="005C277B" w:rsidRPr="005C277B">
        <w:t xml:space="preserve"> </w:t>
      </w:r>
      <w:r w:rsidR="005C277B">
        <w:t>Även tillsyn över vilthägn räknas hit.</w:t>
      </w:r>
    </w:p>
    <w:p w14:paraId="2B26C6C7" w14:textId="073BE43F" w:rsidR="000D26D8" w:rsidRDefault="00574911" w:rsidP="000D26D8">
      <w:r>
        <w:t xml:space="preserve">Terrängkörning är inte tillsyn enligt miljöbalken men </w:t>
      </w:r>
      <w:r w:rsidR="000D26D8">
        <w:t>den är ändå relevant att ta med i tillsynsplanen.</w:t>
      </w:r>
      <w:r w:rsidR="000D26D8" w:rsidRPr="000D26D8">
        <w:rPr>
          <w:highlight w:val="yellow"/>
        </w:rPr>
        <w:t xml:space="preserve"> </w:t>
      </w:r>
      <w:r w:rsidR="000D26D8" w:rsidRPr="000D26D8">
        <w:t>Tillsynsansvaret för terrängkörning är delat mellan länsstyrelsen och Polisen. Länsstyrelsen är tillsynsansvarig för terrängkörning i statligt skyddade områden där körningen är förbjuden enligt föreskrifter samt för de beslut om undantag från terrängkörningsbestämmelserna som länsstyrelsen tagit, i övrigt ligger tillsynsansvaret på Polisen.</w:t>
      </w:r>
    </w:p>
    <w:p w14:paraId="1574EBC8" w14:textId="77777777" w:rsidR="00B40F56" w:rsidRDefault="00B40F56" w:rsidP="003D0577">
      <w:pPr>
        <w:pStyle w:val="Rubrik3"/>
      </w:pPr>
      <w:bookmarkStart w:id="20" w:name="_Toc184995351"/>
      <w:r>
        <w:t>Utvärdering av föregående år</w:t>
      </w:r>
      <w:bookmarkEnd w:id="20"/>
    </w:p>
    <w:p w14:paraId="2B6EC8EA" w14:textId="77777777" w:rsidR="007A5469" w:rsidRDefault="007A5469" w:rsidP="007A5469">
      <w:pPr>
        <w:rPr>
          <w:i/>
          <w:iCs/>
          <w:color w:val="4472C4" w:themeColor="accent1"/>
        </w:rPr>
      </w:pPr>
      <w:bookmarkStart w:id="21" w:name="_Hlk103253658"/>
      <w:bookmarkStart w:id="22" w:name="_Hlk97905271"/>
      <w:r w:rsidRPr="007D2791">
        <w:rPr>
          <w:i/>
          <w:iCs/>
          <w:color w:val="4472C4" w:themeColor="accent1"/>
        </w:rPr>
        <w:t>Kort summering</w:t>
      </w:r>
      <w:r>
        <w:rPr>
          <w:i/>
          <w:iCs/>
          <w:color w:val="4472C4" w:themeColor="accent1"/>
        </w:rPr>
        <w:t>,</w:t>
      </w:r>
      <w:r w:rsidRPr="007D2791">
        <w:rPr>
          <w:i/>
          <w:iCs/>
          <w:color w:val="4472C4" w:themeColor="accent1"/>
        </w:rPr>
        <w:t xml:space="preserve"> </w:t>
      </w:r>
      <w:r>
        <w:rPr>
          <w:i/>
          <w:iCs/>
          <w:color w:val="4472C4" w:themeColor="accent1"/>
        </w:rPr>
        <w:t>h</w:t>
      </w:r>
      <w:r w:rsidRPr="007D2791">
        <w:rPr>
          <w:i/>
          <w:iCs/>
          <w:color w:val="4472C4" w:themeColor="accent1"/>
        </w:rPr>
        <w:t xml:space="preserve">ur </w:t>
      </w:r>
      <w:r>
        <w:rPr>
          <w:i/>
          <w:iCs/>
          <w:color w:val="4472C4" w:themeColor="accent1"/>
        </w:rPr>
        <w:t xml:space="preserve">har </w:t>
      </w:r>
      <w:r w:rsidRPr="007D2791">
        <w:rPr>
          <w:i/>
          <w:iCs/>
          <w:color w:val="4472C4" w:themeColor="accent1"/>
        </w:rPr>
        <w:t>föregående års tillsynsplan följts</w:t>
      </w:r>
      <w:r>
        <w:rPr>
          <w:i/>
          <w:iCs/>
          <w:color w:val="4472C4" w:themeColor="accent1"/>
        </w:rPr>
        <w:t>?</w:t>
      </w:r>
      <w:r w:rsidRPr="007D2791">
        <w:rPr>
          <w:i/>
          <w:iCs/>
          <w:color w:val="4472C4" w:themeColor="accent1"/>
        </w:rPr>
        <w:t xml:space="preserve"> </w:t>
      </w:r>
      <w:r>
        <w:rPr>
          <w:i/>
          <w:iCs/>
          <w:color w:val="4472C4" w:themeColor="accent1"/>
        </w:rPr>
        <w:t>Skillnaden mellan</w:t>
      </w:r>
      <w:r w:rsidRPr="007D2791">
        <w:rPr>
          <w:i/>
          <w:iCs/>
          <w:color w:val="4472C4" w:themeColor="accent1"/>
        </w:rPr>
        <w:t xml:space="preserve"> </w:t>
      </w:r>
      <w:r>
        <w:rPr>
          <w:i/>
          <w:iCs/>
          <w:color w:val="4472C4" w:themeColor="accent1"/>
        </w:rPr>
        <w:t xml:space="preserve">faktisk arbetad </w:t>
      </w:r>
      <w:r w:rsidRPr="007D2791">
        <w:rPr>
          <w:i/>
          <w:iCs/>
          <w:color w:val="4472C4" w:themeColor="accent1"/>
        </w:rPr>
        <w:t xml:space="preserve">tid </w:t>
      </w:r>
      <w:r>
        <w:rPr>
          <w:i/>
          <w:iCs/>
          <w:color w:val="4472C4" w:themeColor="accent1"/>
        </w:rPr>
        <w:t xml:space="preserve">och </w:t>
      </w:r>
      <w:r w:rsidRPr="007D2791">
        <w:rPr>
          <w:i/>
          <w:iCs/>
          <w:color w:val="4472C4" w:themeColor="accent1"/>
        </w:rPr>
        <w:t>planerad</w:t>
      </w:r>
      <w:r>
        <w:rPr>
          <w:i/>
          <w:iCs/>
          <w:color w:val="4472C4" w:themeColor="accent1"/>
        </w:rPr>
        <w:t xml:space="preserve"> tid? (tabellen) Gjorde man som man planerade? Vad gick bra respektive dåligt?</w:t>
      </w:r>
      <w:r w:rsidRPr="007D2791">
        <w:rPr>
          <w:i/>
          <w:iCs/>
          <w:color w:val="4472C4" w:themeColor="accent1"/>
        </w:rPr>
        <w:t xml:space="preserve"> </w:t>
      </w:r>
      <w:r>
        <w:rPr>
          <w:i/>
          <w:iCs/>
          <w:color w:val="4472C4" w:themeColor="accent1"/>
        </w:rPr>
        <w:t xml:space="preserve">Hur har man </w:t>
      </w:r>
      <w:r w:rsidRPr="007D2791">
        <w:rPr>
          <w:i/>
          <w:iCs/>
          <w:color w:val="4472C4" w:themeColor="accent1"/>
        </w:rPr>
        <w:t xml:space="preserve">förhållit sig till </w:t>
      </w:r>
      <w:r>
        <w:rPr>
          <w:i/>
          <w:iCs/>
          <w:color w:val="4472C4" w:themeColor="accent1"/>
        </w:rPr>
        <w:t>den nationella tillsyns</w:t>
      </w:r>
      <w:r w:rsidRPr="007D2791">
        <w:rPr>
          <w:i/>
          <w:iCs/>
          <w:color w:val="4472C4" w:themeColor="accent1"/>
        </w:rPr>
        <w:t>strategin</w:t>
      </w:r>
      <w:r>
        <w:rPr>
          <w:i/>
          <w:iCs/>
          <w:color w:val="4472C4" w:themeColor="accent1"/>
        </w:rPr>
        <w:t>?</w:t>
      </w:r>
      <w:r w:rsidRPr="00EB53E1">
        <w:rPr>
          <w:i/>
          <w:iCs/>
          <w:color w:val="4472C4" w:themeColor="accent1"/>
        </w:rPr>
        <w:t xml:space="preserve"> </w:t>
      </w:r>
      <w:r w:rsidRPr="007D2791">
        <w:rPr>
          <w:i/>
          <w:iCs/>
          <w:color w:val="4472C4" w:themeColor="accent1"/>
        </w:rPr>
        <w:t>Använd tabell</w:t>
      </w:r>
      <w:r>
        <w:rPr>
          <w:i/>
          <w:iCs/>
          <w:color w:val="4472C4" w:themeColor="accent1"/>
        </w:rPr>
        <w:t>en</w:t>
      </w:r>
      <w:r w:rsidRPr="007D2791">
        <w:rPr>
          <w:i/>
          <w:iCs/>
          <w:color w:val="4472C4" w:themeColor="accent1"/>
        </w:rPr>
        <w:t>, så lite text som möjligt.</w:t>
      </w:r>
    </w:p>
    <w:bookmarkEnd w:id="21"/>
    <w:p w14:paraId="2301058F" w14:textId="701432D1"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2</w:t>
      </w:r>
      <w:r w:rsidR="00EE2A23">
        <w:rPr>
          <w:noProof/>
        </w:rPr>
        <w:fldChar w:fldCharType="end"/>
      </w:r>
      <w:r w:rsidRPr="00A763BE">
        <w:t xml:space="preserve"> Tabellen visar utfall av arbetad tid (den faktiska arbetade tid) och den planerad tid under </w:t>
      </w:r>
      <w:r w:rsidRPr="00A763BE">
        <w:rPr>
          <w:highlight w:val="yellow"/>
        </w:rPr>
        <w:t>20xx</w:t>
      </w:r>
      <w:r w:rsidRPr="00A763BE">
        <w:t xml:space="preserve"> samt skillnader mellan planerad tid och utfall av arbetad tid. Detta för att illustrera hur skillnaderna ser ut för den planerade tiden och vad som faktiskt utfördes.</w:t>
      </w:r>
    </w:p>
    <w:tbl>
      <w:tblPr>
        <w:tblStyle w:val="Rutntstabell4dekorfrg3"/>
        <w:tblW w:w="5000" w:type="pct"/>
        <w:tblLayout w:type="fixed"/>
        <w:tblLook w:val="04A0" w:firstRow="1" w:lastRow="0" w:firstColumn="1" w:lastColumn="0" w:noHBand="0" w:noVBand="1"/>
      </w:tblPr>
      <w:tblGrid>
        <w:gridCol w:w="3755"/>
        <w:gridCol w:w="1769"/>
        <w:gridCol w:w="1700"/>
        <w:gridCol w:w="1838"/>
      </w:tblGrid>
      <w:tr w:rsidR="00B40F56" w:rsidRPr="00743AC0" w14:paraId="26449C61" w14:textId="77777777" w:rsidTr="003571C8">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2072" w:type="pct"/>
            <w:noWrap/>
            <w:hideMark/>
          </w:tcPr>
          <w:bookmarkEnd w:id="22"/>
          <w:p w14:paraId="5090B010" w14:textId="5670D95A" w:rsidR="00B40F56" w:rsidRPr="00743AC0" w:rsidRDefault="00B40F56" w:rsidP="00C871BF">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Tillsynsområde </w:t>
            </w:r>
            <w:r>
              <w:rPr>
                <w:rFonts w:ascii="Calibri" w:eastAsia="Times New Roman" w:hAnsi="Calibri" w:cs="Calibri"/>
                <w:color w:val="000000"/>
                <w:lang w:eastAsia="sv-SE"/>
              </w:rPr>
              <w:t>natur</w:t>
            </w:r>
            <w:r w:rsidR="001A16F6">
              <w:rPr>
                <w:rFonts w:ascii="Calibri" w:eastAsia="Times New Roman" w:hAnsi="Calibri" w:cs="Calibri"/>
                <w:color w:val="000000"/>
                <w:lang w:eastAsia="sv-SE"/>
              </w:rPr>
              <w:t>tillsyn</w:t>
            </w:r>
            <w:r w:rsidRPr="00743AC0">
              <w:rPr>
                <w:rFonts w:ascii="Calibri" w:eastAsia="Times New Roman" w:hAnsi="Calibri" w:cs="Calibri"/>
                <w:color w:val="000000"/>
                <w:lang w:eastAsia="sv-SE"/>
              </w:rPr>
              <w:t xml:space="preserve"> </w:t>
            </w:r>
          </w:p>
          <w:p w14:paraId="59BF3977" w14:textId="48C6DD2E" w:rsidR="00B40F56" w:rsidRPr="00743AC0" w:rsidRDefault="00B40F56" w:rsidP="00C871BF">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w:t>
            </w:r>
            <w:r w:rsidR="00EA3DEA">
              <w:rPr>
                <w:rFonts w:ascii="Calibri" w:eastAsia="Times New Roman" w:hAnsi="Calibri" w:cs="Calibri"/>
                <w:color w:val="000000"/>
                <w:lang w:eastAsia="sv-SE"/>
              </w:rPr>
              <w:t>VÄS)</w:t>
            </w:r>
          </w:p>
        </w:tc>
        <w:tc>
          <w:tcPr>
            <w:tcW w:w="976" w:type="pct"/>
          </w:tcPr>
          <w:p w14:paraId="180C7A67" w14:textId="26923109" w:rsidR="00B40F56" w:rsidRPr="00743AC0" w:rsidRDefault="00B40F56" w:rsidP="00423A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D2791">
              <w:rPr>
                <w:rFonts w:ascii="Calibri" w:eastAsia="Times New Roman" w:hAnsi="Calibri" w:cs="Calibri"/>
                <w:color w:val="000000"/>
                <w:highlight w:val="yellow"/>
                <w:lang w:eastAsia="sv-SE"/>
              </w:rPr>
              <w:t>20</w:t>
            </w:r>
            <w:r w:rsidR="007D2791" w:rsidRPr="007D2791">
              <w:rPr>
                <w:rFonts w:ascii="Calibri" w:eastAsia="Times New Roman" w:hAnsi="Calibri" w:cs="Calibri"/>
                <w:color w:val="000000"/>
                <w:highlight w:val="yellow"/>
                <w:lang w:eastAsia="sv-SE"/>
              </w:rPr>
              <w:t>xx</w:t>
            </w:r>
            <w:r w:rsidRPr="009805C5">
              <w:rPr>
                <w:rFonts w:ascii="Calibri" w:eastAsia="Times New Roman" w:hAnsi="Calibri" w:cs="Calibri"/>
                <w:color w:val="000000"/>
                <w:lang w:eastAsia="sv-SE"/>
              </w:rPr>
              <w:t xml:space="preserve"> Utfall arbetad tid (</w:t>
            </w:r>
            <w:r w:rsidR="009E0619">
              <w:rPr>
                <w:rFonts w:ascii="Calibri" w:eastAsia="Times New Roman" w:hAnsi="Calibri" w:cs="Calibri"/>
                <w:color w:val="000000"/>
                <w:lang w:eastAsia="sv-SE"/>
              </w:rPr>
              <w:t>timmar</w:t>
            </w:r>
            <w:r w:rsidRPr="009805C5">
              <w:rPr>
                <w:rFonts w:ascii="Calibri" w:eastAsia="Times New Roman" w:hAnsi="Calibri" w:cs="Calibri"/>
                <w:color w:val="000000"/>
                <w:lang w:eastAsia="sv-SE"/>
              </w:rPr>
              <w:t>)</w:t>
            </w:r>
          </w:p>
        </w:tc>
        <w:tc>
          <w:tcPr>
            <w:tcW w:w="938" w:type="pct"/>
            <w:noWrap/>
            <w:hideMark/>
          </w:tcPr>
          <w:p w14:paraId="31C071AC" w14:textId="5292BD6B" w:rsidR="00B40F56" w:rsidRPr="00743AC0" w:rsidRDefault="00B40F56" w:rsidP="00423A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Planerad tid för </w:t>
            </w:r>
            <w:r w:rsidRPr="007D2791">
              <w:rPr>
                <w:rFonts w:ascii="Calibri" w:eastAsia="Times New Roman" w:hAnsi="Calibri" w:cs="Calibri"/>
                <w:color w:val="000000"/>
                <w:highlight w:val="yellow"/>
                <w:lang w:eastAsia="sv-SE"/>
              </w:rPr>
              <w:t>20</w:t>
            </w:r>
            <w:r w:rsidR="007D2791" w:rsidRPr="007D2791">
              <w:rPr>
                <w:rFonts w:ascii="Calibri" w:eastAsia="Times New Roman" w:hAnsi="Calibri" w:cs="Calibri"/>
                <w:color w:val="000000"/>
                <w:highlight w:val="yellow"/>
                <w:lang w:eastAsia="sv-SE"/>
              </w:rPr>
              <w:t>xx</w:t>
            </w:r>
            <w:r w:rsidRPr="00743AC0">
              <w:rPr>
                <w:rFonts w:ascii="Calibri" w:eastAsia="Times New Roman" w:hAnsi="Calibri" w:cs="Calibri"/>
                <w:color w:val="000000"/>
                <w:lang w:eastAsia="sv-SE"/>
              </w:rPr>
              <w:t xml:space="preserve"> (</w:t>
            </w:r>
            <w:r w:rsidR="009E0619">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c>
          <w:tcPr>
            <w:tcW w:w="1014" w:type="pct"/>
          </w:tcPr>
          <w:p w14:paraId="3ED5AC6D" w14:textId="4C980025" w:rsidR="00B40F56" w:rsidRPr="00743AC0" w:rsidRDefault="00B40F56" w:rsidP="00423A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Planerad tid </w:t>
            </w:r>
            <w:r w:rsidR="00A401E0">
              <w:rPr>
                <w:rFonts w:ascii="Calibri" w:eastAsia="Times New Roman" w:hAnsi="Calibri" w:cs="Calibri"/>
                <w:color w:val="000000"/>
                <w:lang w:eastAsia="sv-SE"/>
              </w:rPr>
              <w:t>mot</w:t>
            </w:r>
            <w:r w:rsidRPr="00743AC0">
              <w:rPr>
                <w:rFonts w:ascii="Calibri" w:eastAsia="Times New Roman" w:hAnsi="Calibri" w:cs="Calibri"/>
                <w:color w:val="000000"/>
                <w:lang w:eastAsia="sv-SE"/>
              </w:rPr>
              <w:t xml:space="preserve"> </w:t>
            </w:r>
            <w:r>
              <w:rPr>
                <w:rFonts w:ascii="Calibri" w:eastAsia="Times New Roman" w:hAnsi="Calibri" w:cs="Calibri"/>
                <w:color w:val="000000"/>
                <w:lang w:eastAsia="sv-SE"/>
              </w:rPr>
              <w:t>utfall arbetad tid</w:t>
            </w:r>
            <w:r w:rsidRPr="00743AC0">
              <w:rPr>
                <w:rFonts w:ascii="Calibri" w:eastAsia="Times New Roman" w:hAnsi="Calibri" w:cs="Calibri"/>
                <w:color w:val="000000"/>
                <w:lang w:eastAsia="sv-SE"/>
              </w:rPr>
              <w:t xml:space="preserve"> (</w:t>
            </w:r>
            <w:r w:rsidR="009E0619">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r>
      <w:tr w:rsidR="00A401E0" w:rsidRPr="00743AC0" w14:paraId="5758E0E8"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159A206B" w14:textId="77777777" w:rsidR="00A401E0" w:rsidRPr="00525235" w:rsidRDefault="00A401E0" w:rsidP="00C871BF">
            <w:pPr>
              <w:jc w:val="right"/>
              <w:rPr>
                <w:rFonts w:ascii="Calibri" w:eastAsia="Times New Roman" w:hAnsi="Calibri" w:cs="Calibri"/>
                <w:b w:val="0"/>
                <w:bCs w:val="0"/>
                <w:color w:val="000000"/>
                <w:lang w:eastAsia="sv-SE"/>
              </w:rPr>
            </w:pPr>
            <w:r w:rsidRPr="00525235">
              <w:rPr>
                <w:rFonts w:ascii="Calibri" w:eastAsia="Times New Roman" w:hAnsi="Calibri" w:cs="Calibri"/>
                <w:color w:val="000000"/>
                <w:lang w:eastAsia="sv-SE"/>
              </w:rPr>
              <w:t>4355</w:t>
            </w:r>
          </w:p>
          <w:p w14:paraId="61B7E736" w14:textId="54DA67BC" w:rsidR="00A401E0" w:rsidRPr="003F138A" w:rsidRDefault="00A401E0" w:rsidP="00C871BF">
            <w:pPr>
              <w:jc w:val="right"/>
              <w:rPr>
                <w:rFonts w:ascii="Calibri" w:eastAsia="Times New Roman" w:hAnsi="Calibri" w:cs="Calibri"/>
                <w:color w:val="000000"/>
                <w:highlight w:val="cyan"/>
                <w:lang w:eastAsia="sv-SE"/>
              </w:rPr>
            </w:pPr>
            <w:r w:rsidRPr="00525235">
              <w:rPr>
                <w:rFonts w:ascii="Calibri" w:eastAsia="Times New Roman" w:hAnsi="Calibri" w:cs="Calibri"/>
                <w:b w:val="0"/>
                <w:bCs w:val="0"/>
                <w:color w:val="000000"/>
                <w:sz w:val="16"/>
                <w:szCs w:val="16"/>
                <w:lang w:eastAsia="sv-SE"/>
              </w:rPr>
              <w:t>Tillsyn av kulturreservat</w:t>
            </w:r>
          </w:p>
        </w:tc>
        <w:tc>
          <w:tcPr>
            <w:tcW w:w="976" w:type="pct"/>
          </w:tcPr>
          <w:p w14:paraId="672DE7EB"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67271263"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60F94F02"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525235" w:rsidRPr="00743AC0" w14:paraId="39D9F36E" w14:textId="77777777" w:rsidTr="00FD480F">
        <w:trPr>
          <w:trHeight w:val="293"/>
        </w:trPr>
        <w:tc>
          <w:tcPr>
            <w:cnfStyle w:val="001000000000" w:firstRow="0" w:lastRow="0" w:firstColumn="1" w:lastColumn="0" w:oddVBand="0" w:evenVBand="0" w:oddHBand="0" w:evenHBand="0" w:firstRowFirstColumn="0" w:firstRowLastColumn="0" w:lastRowFirstColumn="0" w:lastRowLastColumn="0"/>
            <w:tcW w:w="2072" w:type="pct"/>
            <w:shd w:val="clear" w:color="auto" w:fill="auto"/>
            <w:noWrap/>
          </w:tcPr>
          <w:p w14:paraId="45D7EBE0" w14:textId="6276F41C" w:rsidR="00525235" w:rsidRPr="00FD480F" w:rsidRDefault="00525235" w:rsidP="00C871BF">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5150</w:t>
            </w:r>
          </w:p>
          <w:p w14:paraId="0A62F4D9" w14:textId="44A05BA7" w:rsidR="00525235" w:rsidRPr="00870A23" w:rsidRDefault="00870A23" w:rsidP="00C871BF">
            <w:pPr>
              <w:jc w:val="right"/>
              <w:rPr>
                <w:rFonts w:ascii="Calibri" w:eastAsia="Times New Roman" w:hAnsi="Calibri" w:cs="Calibri"/>
                <w:b w:val="0"/>
                <w:bCs w:val="0"/>
                <w:color w:val="000000"/>
                <w:sz w:val="16"/>
                <w:szCs w:val="16"/>
                <w:highlight w:val="cyan"/>
                <w:lang w:eastAsia="sv-SE"/>
              </w:rPr>
            </w:pPr>
            <w:r w:rsidRPr="00FD480F">
              <w:rPr>
                <w:b w:val="0"/>
                <w:bCs w:val="0"/>
                <w:sz w:val="16"/>
                <w:szCs w:val="16"/>
              </w:rPr>
              <w:t xml:space="preserve">Övergripande </w:t>
            </w:r>
            <w:r w:rsidR="00FD480F">
              <w:rPr>
                <w:b w:val="0"/>
                <w:bCs w:val="0"/>
                <w:sz w:val="16"/>
                <w:szCs w:val="16"/>
              </w:rPr>
              <w:t xml:space="preserve">inom </w:t>
            </w:r>
            <w:r w:rsidRPr="00FD480F">
              <w:rPr>
                <w:b w:val="0"/>
                <w:bCs w:val="0"/>
                <w:sz w:val="16"/>
                <w:szCs w:val="16"/>
              </w:rPr>
              <w:t xml:space="preserve">tillsyn </w:t>
            </w:r>
            <w:r w:rsidR="00E11A06">
              <w:rPr>
                <w:b w:val="0"/>
                <w:bCs w:val="0"/>
                <w:sz w:val="16"/>
                <w:szCs w:val="16"/>
              </w:rPr>
              <w:t>av</w:t>
            </w:r>
            <w:r w:rsidR="00FD480F" w:rsidRPr="00FD480F">
              <w:rPr>
                <w:b w:val="0"/>
                <w:bCs w:val="0"/>
                <w:sz w:val="16"/>
                <w:szCs w:val="16"/>
              </w:rPr>
              <w:t xml:space="preserve"> </w:t>
            </w:r>
            <w:r w:rsidRPr="00FD480F">
              <w:rPr>
                <w:b w:val="0"/>
                <w:bCs w:val="0"/>
                <w:sz w:val="16"/>
                <w:szCs w:val="16"/>
              </w:rPr>
              <w:t>områdesskydd</w:t>
            </w:r>
          </w:p>
        </w:tc>
        <w:tc>
          <w:tcPr>
            <w:tcW w:w="976" w:type="pct"/>
          </w:tcPr>
          <w:p w14:paraId="1157D737" w14:textId="77777777" w:rsidR="00525235" w:rsidRPr="00743AC0" w:rsidRDefault="00525235"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71E81D2A" w14:textId="77777777" w:rsidR="00525235" w:rsidRPr="00743AC0" w:rsidRDefault="00525235"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70B3B955" w14:textId="77777777" w:rsidR="00525235" w:rsidRPr="00743AC0" w:rsidRDefault="00525235"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401E0" w:rsidRPr="00743AC0" w14:paraId="63177913" w14:textId="77777777" w:rsidTr="00FD480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shd w:val="clear" w:color="auto" w:fill="auto"/>
            <w:noWrap/>
          </w:tcPr>
          <w:p w14:paraId="59CA8058" w14:textId="767357A6" w:rsidR="00A401E0" w:rsidRPr="00FD480F" w:rsidRDefault="00A401E0" w:rsidP="00C871BF">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5151</w:t>
            </w:r>
          </w:p>
          <w:p w14:paraId="07B914AD" w14:textId="40D13EC1" w:rsidR="00A401E0" w:rsidRPr="00FD480F" w:rsidRDefault="00A401E0" w:rsidP="00C871BF">
            <w:pPr>
              <w:jc w:val="right"/>
              <w:rPr>
                <w:rFonts w:ascii="Calibri" w:eastAsia="Times New Roman" w:hAnsi="Calibri" w:cs="Calibri"/>
                <w:color w:val="000000"/>
                <w:lang w:eastAsia="sv-SE"/>
              </w:rPr>
            </w:pPr>
            <w:r w:rsidRPr="00FD480F">
              <w:rPr>
                <w:rFonts w:ascii="Calibri" w:eastAsia="Times New Roman" w:hAnsi="Calibri" w:cs="Calibri"/>
                <w:b w:val="0"/>
                <w:bCs w:val="0"/>
                <w:color w:val="000000"/>
                <w:sz w:val="16"/>
                <w:szCs w:val="16"/>
                <w:lang w:eastAsia="sv-SE"/>
              </w:rPr>
              <w:t xml:space="preserve">Händelsestyrd tillsyn </w:t>
            </w:r>
            <w:r w:rsidR="00E11A06">
              <w:rPr>
                <w:rFonts w:ascii="Calibri" w:eastAsia="Times New Roman" w:hAnsi="Calibri" w:cs="Calibri"/>
                <w:b w:val="0"/>
                <w:bCs w:val="0"/>
                <w:color w:val="000000"/>
                <w:sz w:val="16"/>
                <w:szCs w:val="16"/>
                <w:lang w:eastAsia="sv-SE"/>
              </w:rPr>
              <w:t xml:space="preserve">av </w:t>
            </w:r>
            <w:r w:rsidRPr="00FD480F">
              <w:rPr>
                <w:rFonts w:ascii="Calibri" w:eastAsia="Times New Roman" w:hAnsi="Calibri" w:cs="Calibri"/>
                <w:b w:val="0"/>
                <w:bCs w:val="0"/>
                <w:color w:val="000000"/>
                <w:sz w:val="16"/>
                <w:szCs w:val="16"/>
                <w:lang w:eastAsia="sv-SE"/>
              </w:rPr>
              <w:t>områdesskydd</w:t>
            </w:r>
          </w:p>
        </w:tc>
        <w:tc>
          <w:tcPr>
            <w:tcW w:w="976" w:type="pct"/>
          </w:tcPr>
          <w:p w14:paraId="625AF601"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569C774D"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4B99B73D"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401E0" w:rsidRPr="00743AC0" w14:paraId="5D593CE9" w14:textId="77777777" w:rsidTr="00FD480F">
        <w:trPr>
          <w:trHeight w:val="293"/>
        </w:trPr>
        <w:tc>
          <w:tcPr>
            <w:cnfStyle w:val="001000000000" w:firstRow="0" w:lastRow="0" w:firstColumn="1" w:lastColumn="0" w:oddVBand="0" w:evenVBand="0" w:oddHBand="0" w:evenHBand="0" w:firstRowFirstColumn="0" w:firstRowLastColumn="0" w:lastRowFirstColumn="0" w:lastRowLastColumn="0"/>
            <w:tcW w:w="2072" w:type="pct"/>
            <w:shd w:val="clear" w:color="auto" w:fill="auto"/>
            <w:noWrap/>
          </w:tcPr>
          <w:p w14:paraId="55413028" w14:textId="41F67A3C" w:rsidR="00A401E0" w:rsidRPr="00FD480F" w:rsidRDefault="00A401E0" w:rsidP="00C871BF">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5152</w:t>
            </w:r>
          </w:p>
          <w:p w14:paraId="168CA68C" w14:textId="66682875" w:rsidR="00A401E0" w:rsidRPr="00FD480F" w:rsidRDefault="00A401E0" w:rsidP="00C871BF">
            <w:pPr>
              <w:jc w:val="right"/>
              <w:rPr>
                <w:rFonts w:ascii="Calibri" w:eastAsia="Times New Roman" w:hAnsi="Calibri" w:cs="Calibri"/>
                <w:color w:val="000000"/>
                <w:lang w:eastAsia="sv-SE"/>
              </w:rPr>
            </w:pPr>
            <w:r w:rsidRPr="00FD480F">
              <w:rPr>
                <w:rFonts w:ascii="Calibri" w:eastAsia="Times New Roman" w:hAnsi="Calibri" w:cs="Calibri"/>
                <w:b w:val="0"/>
                <w:bCs w:val="0"/>
                <w:color w:val="000000"/>
                <w:sz w:val="16"/>
                <w:szCs w:val="16"/>
                <w:lang w:eastAsia="sv-SE"/>
              </w:rPr>
              <w:t xml:space="preserve">Planerad tillsyn </w:t>
            </w:r>
            <w:r w:rsidR="00E11A06">
              <w:rPr>
                <w:rFonts w:ascii="Calibri" w:eastAsia="Times New Roman" w:hAnsi="Calibri" w:cs="Calibri"/>
                <w:b w:val="0"/>
                <w:bCs w:val="0"/>
                <w:color w:val="000000"/>
                <w:sz w:val="16"/>
                <w:szCs w:val="16"/>
                <w:lang w:eastAsia="sv-SE"/>
              </w:rPr>
              <w:t>av</w:t>
            </w:r>
            <w:r w:rsidR="00FD480F" w:rsidRPr="00FD480F">
              <w:rPr>
                <w:rFonts w:ascii="Calibri" w:eastAsia="Times New Roman" w:hAnsi="Calibri" w:cs="Calibri"/>
                <w:b w:val="0"/>
                <w:bCs w:val="0"/>
                <w:color w:val="000000"/>
                <w:sz w:val="16"/>
                <w:szCs w:val="16"/>
                <w:lang w:eastAsia="sv-SE"/>
              </w:rPr>
              <w:t xml:space="preserve"> </w:t>
            </w:r>
            <w:r w:rsidRPr="00FD480F">
              <w:rPr>
                <w:rFonts w:ascii="Calibri" w:eastAsia="Times New Roman" w:hAnsi="Calibri" w:cs="Calibri"/>
                <w:b w:val="0"/>
                <w:bCs w:val="0"/>
                <w:color w:val="000000"/>
                <w:sz w:val="16"/>
                <w:szCs w:val="16"/>
                <w:lang w:eastAsia="sv-SE"/>
              </w:rPr>
              <w:t>områdesskydd</w:t>
            </w:r>
          </w:p>
        </w:tc>
        <w:tc>
          <w:tcPr>
            <w:tcW w:w="976" w:type="pct"/>
          </w:tcPr>
          <w:p w14:paraId="2CDDF7C4"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5A76E8CD"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1ECDEF12"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401E0" w:rsidRPr="00743AC0" w14:paraId="485244D8"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218A892E" w14:textId="77777777" w:rsidR="00A401E0" w:rsidRPr="002E2A15" w:rsidRDefault="00A401E0" w:rsidP="00C871BF">
            <w:pPr>
              <w:jc w:val="right"/>
              <w:rPr>
                <w:rFonts w:ascii="Calibri" w:eastAsia="Times New Roman" w:hAnsi="Calibri" w:cs="Calibri"/>
                <w:b w:val="0"/>
                <w:bCs w:val="0"/>
                <w:color w:val="000000"/>
                <w:lang w:eastAsia="sv-SE"/>
              </w:rPr>
            </w:pPr>
            <w:r w:rsidRPr="002E2A15">
              <w:rPr>
                <w:rFonts w:ascii="Calibri" w:eastAsia="Times New Roman" w:hAnsi="Calibri" w:cs="Calibri"/>
                <w:color w:val="000000"/>
                <w:lang w:eastAsia="sv-SE"/>
              </w:rPr>
              <w:t>5232</w:t>
            </w:r>
          </w:p>
          <w:p w14:paraId="43829966" w14:textId="5ABD746A" w:rsidR="00A401E0" w:rsidRPr="003F138A" w:rsidRDefault="00A401E0" w:rsidP="00C871BF">
            <w:pPr>
              <w:jc w:val="right"/>
              <w:rPr>
                <w:rFonts w:ascii="Calibri" w:eastAsia="Times New Roman" w:hAnsi="Calibri" w:cs="Calibri"/>
                <w:color w:val="000000"/>
                <w:highlight w:val="cyan"/>
                <w:lang w:eastAsia="sv-SE"/>
              </w:rPr>
            </w:pPr>
            <w:r w:rsidRPr="002E2A15">
              <w:rPr>
                <w:rFonts w:ascii="Calibri" w:eastAsia="Times New Roman" w:hAnsi="Calibri" w:cs="Calibri"/>
                <w:b w:val="0"/>
                <w:bCs w:val="0"/>
                <w:color w:val="000000"/>
                <w:sz w:val="16"/>
                <w:szCs w:val="16"/>
                <w:lang w:eastAsia="sv-SE"/>
              </w:rPr>
              <w:t>Anmälan att ta jordbruksmark ur produktion</w:t>
            </w:r>
          </w:p>
        </w:tc>
        <w:tc>
          <w:tcPr>
            <w:tcW w:w="976" w:type="pct"/>
          </w:tcPr>
          <w:p w14:paraId="0443C755"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3742C339"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17483627"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870A23" w:rsidRPr="00743AC0" w14:paraId="2BE10F78"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465913E5" w14:textId="77777777" w:rsidR="00870A23" w:rsidRPr="00FD480F" w:rsidRDefault="002E2A15" w:rsidP="00C871BF">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5250</w:t>
            </w:r>
          </w:p>
          <w:p w14:paraId="01AC94D6" w14:textId="19DE429C" w:rsidR="002E2A15" w:rsidRPr="002E2A15" w:rsidRDefault="002E2A15" w:rsidP="00C871BF">
            <w:pPr>
              <w:jc w:val="right"/>
              <w:rPr>
                <w:rFonts w:ascii="Calibri" w:eastAsia="Times New Roman" w:hAnsi="Calibri" w:cs="Calibri"/>
                <w:b w:val="0"/>
                <w:bCs w:val="0"/>
                <w:color w:val="000000"/>
                <w:sz w:val="16"/>
                <w:szCs w:val="16"/>
                <w:highlight w:val="cyan"/>
                <w:lang w:eastAsia="sv-SE"/>
              </w:rPr>
            </w:pPr>
            <w:r w:rsidRPr="00FD480F">
              <w:rPr>
                <w:b w:val="0"/>
                <w:bCs w:val="0"/>
                <w:sz w:val="16"/>
                <w:szCs w:val="16"/>
              </w:rPr>
              <w:t>Övergripande</w:t>
            </w:r>
            <w:r w:rsidR="00FD480F">
              <w:rPr>
                <w:b w:val="0"/>
                <w:bCs w:val="0"/>
                <w:sz w:val="16"/>
                <w:szCs w:val="16"/>
              </w:rPr>
              <w:t xml:space="preserve"> </w:t>
            </w:r>
            <w:r w:rsidR="00560F38">
              <w:rPr>
                <w:b w:val="0"/>
                <w:bCs w:val="0"/>
                <w:sz w:val="16"/>
                <w:szCs w:val="16"/>
              </w:rPr>
              <w:t xml:space="preserve">inom </w:t>
            </w:r>
            <w:r w:rsidRPr="00FD480F">
              <w:rPr>
                <w:b w:val="0"/>
                <w:bCs w:val="0"/>
                <w:sz w:val="16"/>
                <w:szCs w:val="16"/>
              </w:rPr>
              <w:t>samråd enligt 12 kap. 6 § miljöbalken</w:t>
            </w:r>
          </w:p>
        </w:tc>
        <w:tc>
          <w:tcPr>
            <w:tcW w:w="976" w:type="pct"/>
          </w:tcPr>
          <w:p w14:paraId="54D68CE4" w14:textId="77777777" w:rsidR="00870A23" w:rsidRPr="00743AC0" w:rsidRDefault="00870A23"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45E7EBAD" w14:textId="77777777" w:rsidR="00870A23" w:rsidRPr="00743AC0" w:rsidRDefault="00870A23"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6D4930C6" w14:textId="77777777" w:rsidR="00870A23" w:rsidRPr="00743AC0" w:rsidRDefault="00870A23"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401E0" w:rsidRPr="00743AC0" w14:paraId="042B6DAC"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3127E405" w14:textId="77777777" w:rsidR="00A401E0" w:rsidRPr="00560F38" w:rsidRDefault="00A401E0" w:rsidP="00C871BF">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5251</w:t>
            </w:r>
          </w:p>
          <w:p w14:paraId="1727E1AC" w14:textId="116FEC3E" w:rsidR="00A401E0" w:rsidRPr="00560F38" w:rsidRDefault="00A401E0" w:rsidP="00C871BF">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Händelsestyr</w:t>
            </w:r>
            <w:r w:rsidR="00560F38">
              <w:rPr>
                <w:rFonts w:ascii="Calibri" w:eastAsia="Times New Roman" w:hAnsi="Calibri" w:cs="Calibri"/>
                <w:b w:val="0"/>
                <w:bCs w:val="0"/>
                <w:color w:val="000000"/>
                <w:sz w:val="16"/>
                <w:szCs w:val="16"/>
                <w:lang w:eastAsia="sv-SE"/>
              </w:rPr>
              <w:t>t</w:t>
            </w:r>
            <w:r w:rsidRPr="00560F38">
              <w:rPr>
                <w:rFonts w:ascii="Calibri" w:eastAsia="Times New Roman" w:hAnsi="Calibri" w:cs="Calibri"/>
                <w:b w:val="0"/>
                <w:bCs w:val="0"/>
                <w:color w:val="000000"/>
                <w:sz w:val="16"/>
                <w:szCs w:val="16"/>
                <w:lang w:eastAsia="sv-SE"/>
              </w:rPr>
              <w:t xml:space="preserve"> samråd 12 kap. 6 § miljöbalken</w:t>
            </w:r>
          </w:p>
        </w:tc>
        <w:tc>
          <w:tcPr>
            <w:tcW w:w="976" w:type="pct"/>
          </w:tcPr>
          <w:p w14:paraId="700936BC"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2C85AD6E"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1F5B146D"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401E0" w:rsidRPr="00743AC0" w14:paraId="41B9F3E5"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19A6AC66" w14:textId="77777777" w:rsidR="00A401E0" w:rsidRPr="00560F38" w:rsidRDefault="00A401E0" w:rsidP="00C871BF">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5252</w:t>
            </w:r>
          </w:p>
          <w:p w14:paraId="111B0B52" w14:textId="3365B763" w:rsidR="00A401E0" w:rsidRPr="00560F38" w:rsidRDefault="00A401E0" w:rsidP="00C871BF">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Planera</w:t>
            </w:r>
            <w:r w:rsidR="00560F38">
              <w:rPr>
                <w:rFonts w:ascii="Calibri" w:eastAsia="Times New Roman" w:hAnsi="Calibri" w:cs="Calibri"/>
                <w:b w:val="0"/>
                <w:bCs w:val="0"/>
                <w:color w:val="000000"/>
                <w:sz w:val="16"/>
                <w:szCs w:val="16"/>
                <w:lang w:eastAsia="sv-SE"/>
              </w:rPr>
              <w:t>t</w:t>
            </w:r>
            <w:r w:rsidRPr="00560F38">
              <w:rPr>
                <w:rFonts w:ascii="Calibri" w:eastAsia="Times New Roman" w:hAnsi="Calibri" w:cs="Calibri"/>
                <w:b w:val="0"/>
                <w:bCs w:val="0"/>
                <w:color w:val="000000"/>
                <w:sz w:val="16"/>
                <w:szCs w:val="16"/>
                <w:lang w:eastAsia="sv-SE"/>
              </w:rPr>
              <w:t xml:space="preserve"> samråd enligt 12 kap. 6 § miljöbalken</w:t>
            </w:r>
          </w:p>
        </w:tc>
        <w:tc>
          <w:tcPr>
            <w:tcW w:w="976" w:type="pct"/>
          </w:tcPr>
          <w:p w14:paraId="558E063B"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4491DD2D"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2ADED5B9"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2E2A15" w:rsidRPr="00743AC0" w14:paraId="735C8B73"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51C6C448" w14:textId="77777777" w:rsidR="002E2A15" w:rsidRPr="00FD480F" w:rsidRDefault="002E2A15" w:rsidP="00C871BF">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5260</w:t>
            </w:r>
          </w:p>
          <w:p w14:paraId="5CE5269E" w14:textId="0D498C17" w:rsidR="002E2A15" w:rsidRPr="00FD480F" w:rsidRDefault="002E2A15" w:rsidP="00C871BF">
            <w:pPr>
              <w:jc w:val="right"/>
              <w:rPr>
                <w:rFonts w:ascii="Calibri" w:eastAsia="Times New Roman" w:hAnsi="Calibri" w:cs="Calibri"/>
                <w:b w:val="0"/>
                <w:bCs w:val="0"/>
                <w:color w:val="000000"/>
                <w:sz w:val="16"/>
                <w:szCs w:val="16"/>
                <w:lang w:eastAsia="sv-SE"/>
              </w:rPr>
            </w:pPr>
            <w:r w:rsidRPr="00FD480F">
              <w:rPr>
                <w:b w:val="0"/>
                <w:bCs w:val="0"/>
                <w:sz w:val="16"/>
                <w:szCs w:val="16"/>
              </w:rPr>
              <w:t xml:space="preserve">Övergripande </w:t>
            </w:r>
            <w:r w:rsidR="00FD480F">
              <w:rPr>
                <w:b w:val="0"/>
                <w:bCs w:val="0"/>
                <w:sz w:val="16"/>
                <w:szCs w:val="16"/>
              </w:rPr>
              <w:t xml:space="preserve">inom </w:t>
            </w:r>
            <w:r w:rsidRPr="00FD480F">
              <w:rPr>
                <w:b w:val="0"/>
                <w:bCs w:val="0"/>
                <w:sz w:val="16"/>
                <w:szCs w:val="16"/>
              </w:rPr>
              <w:t>tillsyn av dispenser och tillstånd avseende områdesskydd</w:t>
            </w:r>
          </w:p>
        </w:tc>
        <w:tc>
          <w:tcPr>
            <w:tcW w:w="976" w:type="pct"/>
          </w:tcPr>
          <w:p w14:paraId="5E0771EF" w14:textId="77777777" w:rsidR="002E2A15" w:rsidRPr="00743AC0" w:rsidRDefault="002E2A15"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5EAAC54C" w14:textId="77777777" w:rsidR="002E2A15" w:rsidRPr="00743AC0" w:rsidRDefault="002E2A15"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585FEEE4" w14:textId="77777777" w:rsidR="002E2A15" w:rsidRPr="00743AC0" w:rsidRDefault="002E2A15"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401E0" w:rsidRPr="00743AC0" w14:paraId="21172E4E"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218F7F71" w14:textId="77777777" w:rsidR="00A401E0" w:rsidRDefault="00A401E0" w:rsidP="00C871BF">
            <w:pPr>
              <w:jc w:val="right"/>
              <w:rPr>
                <w:rFonts w:ascii="Calibri" w:eastAsia="Times New Roman" w:hAnsi="Calibri" w:cs="Calibri"/>
                <w:b w:val="0"/>
                <w:bCs w:val="0"/>
                <w:color w:val="000000"/>
                <w:lang w:eastAsia="sv-SE"/>
              </w:rPr>
            </w:pPr>
            <w:r>
              <w:rPr>
                <w:rFonts w:ascii="Calibri" w:eastAsia="Times New Roman" w:hAnsi="Calibri" w:cs="Calibri"/>
                <w:color w:val="000000"/>
                <w:lang w:eastAsia="sv-SE"/>
              </w:rPr>
              <w:t>5261</w:t>
            </w:r>
          </w:p>
          <w:p w14:paraId="15CE824B" w14:textId="1918D1D1" w:rsidR="00A401E0" w:rsidRPr="00743AC0" w:rsidRDefault="00A401E0" w:rsidP="00C871BF">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Händelsestyrd</w:t>
            </w:r>
            <w:r w:rsidRPr="00F260A5">
              <w:rPr>
                <w:rFonts w:ascii="Calibri" w:eastAsia="Times New Roman" w:hAnsi="Calibri" w:cs="Calibri"/>
                <w:b w:val="0"/>
                <w:bCs w:val="0"/>
                <w:color w:val="000000"/>
                <w:sz w:val="16"/>
                <w:szCs w:val="16"/>
                <w:lang w:eastAsia="sv-SE"/>
              </w:rPr>
              <w:t xml:space="preserve"> tillsyn</w:t>
            </w:r>
            <w:r>
              <w:rPr>
                <w:rFonts w:ascii="Calibri" w:eastAsia="Times New Roman" w:hAnsi="Calibri" w:cs="Calibri"/>
                <w:b w:val="0"/>
                <w:bCs w:val="0"/>
                <w:color w:val="000000"/>
                <w:sz w:val="16"/>
                <w:szCs w:val="16"/>
                <w:lang w:eastAsia="sv-SE"/>
              </w:rPr>
              <w:t xml:space="preserve"> av dispenser och tillstånd avseende områdesskydd</w:t>
            </w:r>
          </w:p>
        </w:tc>
        <w:tc>
          <w:tcPr>
            <w:tcW w:w="976" w:type="pct"/>
          </w:tcPr>
          <w:p w14:paraId="2E693284"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14C3BF6F"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3493B1C2"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401E0" w:rsidRPr="00743AC0" w14:paraId="014BF59F"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7BF124EF" w14:textId="77777777" w:rsidR="00A401E0" w:rsidRDefault="00A401E0" w:rsidP="00C871BF">
            <w:pPr>
              <w:jc w:val="right"/>
              <w:rPr>
                <w:rFonts w:ascii="Calibri" w:eastAsia="Times New Roman" w:hAnsi="Calibri" w:cs="Calibri"/>
                <w:b w:val="0"/>
                <w:bCs w:val="0"/>
                <w:color w:val="000000"/>
                <w:lang w:eastAsia="sv-SE"/>
              </w:rPr>
            </w:pPr>
            <w:r>
              <w:rPr>
                <w:rFonts w:ascii="Calibri" w:eastAsia="Times New Roman" w:hAnsi="Calibri" w:cs="Calibri"/>
                <w:color w:val="000000"/>
                <w:lang w:eastAsia="sv-SE"/>
              </w:rPr>
              <w:t>5265</w:t>
            </w:r>
          </w:p>
          <w:p w14:paraId="11581D1D" w14:textId="6D22F07D" w:rsidR="00A401E0" w:rsidRPr="00743AC0" w:rsidRDefault="00A401E0" w:rsidP="00C871BF">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Planerad</w:t>
            </w:r>
            <w:r w:rsidRPr="00F260A5">
              <w:rPr>
                <w:rFonts w:ascii="Calibri" w:eastAsia="Times New Roman" w:hAnsi="Calibri" w:cs="Calibri"/>
                <w:b w:val="0"/>
                <w:bCs w:val="0"/>
                <w:color w:val="000000"/>
                <w:sz w:val="16"/>
                <w:szCs w:val="16"/>
                <w:lang w:eastAsia="sv-SE"/>
              </w:rPr>
              <w:t xml:space="preserve"> tillsyn</w:t>
            </w:r>
            <w:r>
              <w:rPr>
                <w:rFonts w:ascii="Calibri" w:eastAsia="Times New Roman" w:hAnsi="Calibri" w:cs="Calibri"/>
                <w:b w:val="0"/>
                <w:bCs w:val="0"/>
                <w:color w:val="000000"/>
                <w:sz w:val="16"/>
                <w:szCs w:val="16"/>
                <w:lang w:eastAsia="sv-SE"/>
              </w:rPr>
              <w:t xml:space="preserve"> av dispenser och tillstånd avseende områdesskydd</w:t>
            </w:r>
          </w:p>
        </w:tc>
        <w:tc>
          <w:tcPr>
            <w:tcW w:w="976" w:type="pct"/>
          </w:tcPr>
          <w:p w14:paraId="7C618C8A"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45599460"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189E05A9"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2E2A15" w:rsidRPr="00743AC0" w14:paraId="2AF3CD5B"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09FE208B" w14:textId="77777777" w:rsidR="002E2A15" w:rsidRPr="00560F38" w:rsidRDefault="002E2A15" w:rsidP="00C871BF">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5270</w:t>
            </w:r>
          </w:p>
          <w:p w14:paraId="758E8745" w14:textId="20F39EC2" w:rsidR="002E2A15" w:rsidRPr="00560F38" w:rsidRDefault="002E2A15" w:rsidP="002E2A15">
            <w:pPr>
              <w:pStyle w:val="Default"/>
              <w:jc w:val="right"/>
              <w:rPr>
                <w:rFonts w:eastAsia="Times New Roman"/>
                <w:lang w:eastAsia="sv-SE"/>
              </w:rPr>
            </w:pPr>
            <w:r w:rsidRPr="00560F38">
              <w:rPr>
                <w:rFonts w:asciiTheme="minorHAnsi" w:hAnsiTheme="minorHAnsi" w:cstheme="minorHAnsi"/>
                <w:b w:val="0"/>
                <w:bCs w:val="0"/>
                <w:sz w:val="16"/>
                <w:szCs w:val="16"/>
              </w:rPr>
              <w:t>Övergripande inom tillsyn av skydd för djur- och växtarter</w:t>
            </w:r>
          </w:p>
        </w:tc>
        <w:tc>
          <w:tcPr>
            <w:tcW w:w="976" w:type="pct"/>
          </w:tcPr>
          <w:p w14:paraId="77E85E12" w14:textId="77777777" w:rsidR="002E2A15" w:rsidRPr="00743AC0" w:rsidRDefault="002E2A15"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286DCA0F" w14:textId="77777777" w:rsidR="002E2A15" w:rsidRPr="00743AC0" w:rsidRDefault="002E2A15"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16ED5C1F" w14:textId="77777777" w:rsidR="002E2A15" w:rsidRPr="00743AC0" w:rsidRDefault="002E2A15"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401E0" w:rsidRPr="00743AC0" w14:paraId="4A579D95"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349ED3B8" w14:textId="1D8FBF8C" w:rsidR="00A401E0" w:rsidRPr="00560F38" w:rsidRDefault="00A401E0" w:rsidP="00C871BF">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5271</w:t>
            </w:r>
          </w:p>
          <w:p w14:paraId="5A1A8457" w14:textId="2C74E922" w:rsidR="00A401E0" w:rsidRPr="00560F38" w:rsidRDefault="00A401E0" w:rsidP="00C871BF">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 xml:space="preserve">Händelsestyrd tillsyn av </w:t>
            </w:r>
            <w:r w:rsidR="002E2A15" w:rsidRPr="00560F38">
              <w:rPr>
                <w:rFonts w:ascii="Calibri" w:eastAsia="Times New Roman" w:hAnsi="Calibri" w:cs="Calibri"/>
                <w:b w:val="0"/>
                <w:bCs w:val="0"/>
                <w:color w:val="000000"/>
                <w:sz w:val="16"/>
                <w:szCs w:val="16"/>
                <w:lang w:eastAsia="sv-SE"/>
              </w:rPr>
              <w:t>skydd för djur- och växtarter</w:t>
            </w:r>
          </w:p>
        </w:tc>
        <w:tc>
          <w:tcPr>
            <w:tcW w:w="976" w:type="pct"/>
          </w:tcPr>
          <w:p w14:paraId="4653E48F"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1B7416EC"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4FA00E76"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F34A6C" w:rsidRPr="00743AC0" w14:paraId="26D64DDA"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6B7E45F1" w14:textId="2EB41EF9" w:rsidR="00F34A6C" w:rsidRPr="00560F38" w:rsidRDefault="00F34A6C" w:rsidP="00F34A6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5272</w:t>
            </w:r>
          </w:p>
          <w:p w14:paraId="5850D782" w14:textId="7D3D38E2" w:rsidR="00F34A6C" w:rsidRPr="00560F38" w:rsidRDefault="00F34A6C" w:rsidP="00F34A6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 xml:space="preserve">Planerad tillsyn av </w:t>
            </w:r>
            <w:r w:rsidR="002E2A15" w:rsidRPr="00560F38">
              <w:rPr>
                <w:rFonts w:ascii="Calibri" w:eastAsia="Times New Roman" w:hAnsi="Calibri" w:cs="Calibri"/>
                <w:b w:val="0"/>
                <w:bCs w:val="0"/>
                <w:color w:val="000000"/>
                <w:sz w:val="16"/>
                <w:szCs w:val="16"/>
                <w:lang w:eastAsia="sv-SE"/>
              </w:rPr>
              <w:t>skydd för djur- och växtarter</w:t>
            </w:r>
          </w:p>
        </w:tc>
        <w:tc>
          <w:tcPr>
            <w:tcW w:w="976" w:type="pct"/>
          </w:tcPr>
          <w:p w14:paraId="30686DD2" w14:textId="77777777" w:rsidR="00F34A6C" w:rsidRPr="00743AC0" w:rsidRDefault="00F34A6C"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3149D1BB" w14:textId="77777777" w:rsidR="00F34A6C" w:rsidRPr="00743AC0" w:rsidRDefault="00F34A6C"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77FFAE80" w14:textId="77777777" w:rsidR="00F34A6C" w:rsidRPr="00743AC0" w:rsidRDefault="00F34A6C"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2E2A15" w:rsidRPr="00743AC0" w14:paraId="4662C447" w14:textId="77777777" w:rsidTr="00FD480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shd w:val="clear" w:color="auto" w:fill="auto"/>
            <w:noWrap/>
          </w:tcPr>
          <w:p w14:paraId="1A1EB9E9" w14:textId="77777777" w:rsidR="002E2A15" w:rsidRPr="00560F38" w:rsidRDefault="002E2A15" w:rsidP="005561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5280</w:t>
            </w:r>
          </w:p>
          <w:p w14:paraId="00BDA538" w14:textId="16084D4A" w:rsidR="002E2A15" w:rsidRPr="00560F38" w:rsidRDefault="002E2A15" w:rsidP="0055619C">
            <w:pPr>
              <w:jc w:val="right"/>
              <w:rPr>
                <w:rFonts w:ascii="Calibri" w:eastAsia="Times New Roman" w:hAnsi="Calibri" w:cs="Calibri"/>
                <w:b w:val="0"/>
                <w:bCs w:val="0"/>
                <w:color w:val="000000"/>
                <w:sz w:val="16"/>
                <w:szCs w:val="16"/>
                <w:lang w:eastAsia="sv-SE"/>
              </w:rPr>
            </w:pPr>
            <w:r w:rsidRPr="00560F38">
              <w:rPr>
                <w:b w:val="0"/>
                <w:bCs w:val="0"/>
                <w:sz w:val="16"/>
                <w:szCs w:val="16"/>
              </w:rPr>
              <w:t xml:space="preserve">Övergripande inom </w:t>
            </w:r>
            <w:r w:rsidR="00423AB2">
              <w:rPr>
                <w:b w:val="0"/>
                <w:bCs w:val="0"/>
                <w:sz w:val="16"/>
                <w:szCs w:val="16"/>
              </w:rPr>
              <w:t>tillsyn av</w:t>
            </w:r>
            <w:r w:rsidR="00423AB2" w:rsidRPr="00423AB2">
              <w:rPr>
                <w:b w:val="0"/>
                <w:bCs w:val="0"/>
                <w:sz w:val="16"/>
                <w:szCs w:val="16"/>
              </w:rPr>
              <w:t xml:space="preserve"> övrig prövning avseende naturskydd</w:t>
            </w:r>
            <w:r w:rsidR="00FD480F" w:rsidRPr="00560F38">
              <w:rPr>
                <w:b w:val="0"/>
                <w:bCs w:val="0"/>
                <w:sz w:val="16"/>
                <w:szCs w:val="16"/>
              </w:rPr>
              <w:t xml:space="preserve"> (vilthägn, stängselgenombrott, </w:t>
            </w:r>
            <w:r w:rsidR="00FD480F" w:rsidRPr="00560F38">
              <w:rPr>
                <w:b w:val="0"/>
                <w:bCs w:val="0"/>
                <w:sz w:val="16"/>
                <w:szCs w:val="16"/>
              </w:rPr>
              <w:lastRenderedPageBreak/>
              <w:t>terrängkörning, hänsynsregler i jordbruket och väsentlig ändring av naturmiljön)</w:t>
            </w:r>
          </w:p>
        </w:tc>
        <w:tc>
          <w:tcPr>
            <w:tcW w:w="976" w:type="pct"/>
          </w:tcPr>
          <w:p w14:paraId="06780E25" w14:textId="77777777" w:rsidR="002E2A15" w:rsidRPr="00743AC0" w:rsidRDefault="002E2A15"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46C348C8" w14:textId="77777777" w:rsidR="002E2A15" w:rsidRPr="00743AC0" w:rsidRDefault="002E2A15"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4CCBED7D" w14:textId="77777777" w:rsidR="002E2A15" w:rsidRPr="00743AC0" w:rsidRDefault="002E2A15"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401E0" w:rsidRPr="00743AC0" w14:paraId="7AB309A0"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1D113EEA" w14:textId="7C4927FB" w:rsidR="0055619C" w:rsidRPr="00560F38" w:rsidRDefault="0055619C" w:rsidP="005561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5281</w:t>
            </w:r>
          </w:p>
          <w:p w14:paraId="24F96CAB" w14:textId="221EA679" w:rsidR="00A401E0" w:rsidRPr="00560F38" w:rsidRDefault="00560F38" w:rsidP="00FD480F">
            <w:pPr>
              <w:jc w:val="right"/>
              <w:rPr>
                <w:rFonts w:ascii="Calibri" w:eastAsia="Times New Roman" w:hAnsi="Calibri" w:cs="Calibri"/>
                <w:b w:val="0"/>
                <w:bCs w:val="0"/>
                <w:color w:val="000000"/>
                <w:lang w:eastAsia="sv-SE"/>
              </w:rPr>
            </w:pPr>
            <w:r>
              <w:rPr>
                <w:b w:val="0"/>
                <w:bCs w:val="0"/>
                <w:sz w:val="16"/>
                <w:szCs w:val="16"/>
              </w:rPr>
              <w:t>H</w:t>
            </w:r>
            <w:r w:rsidR="00FD480F" w:rsidRPr="00560F38">
              <w:rPr>
                <w:b w:val="0"/>
                <w:bCs w:val="0"/>
                <w:sz w:val="16"/>
                <w:szCs w:val="16"/>
              </w:rPr>
              <w:t>ändelsestyr</w:t>
            </w:r>
            <w:r>
              <w:rPr>
                <w:b w:val="0"/>
                <w:bCs w:val="0"/>
                <w:sz w:val="16"/>
                <w:szCs w:val="16"/>
              </w:rPr>
              <w:t xml:space="preserve">d </w:t>
            </w:r>
            <w:r w:rsidR="00423AB2">
              <w:rPr>
                <w:b w:val="0"/>
                <w:bCs w:val="0"/>
                <w:sz w:val="16"/>
                <w:szCs w:val="16"/>
              </w:rPr>
              <w:t>tillsyn av</w:t>
            </w:r>
            <w:r w:rsidR="00FD480F" w:rsidRPr="00423AB2">
              <w:rPr>
                <w:b w:val="0"/>
                <w:bCs w:val="0"/>
                <w:sz w:val="16"/>
                <w:szCs w:val="16"/>
              </w:rPr>
              <w:t xml:space="preserve"> </w:t>
            </w:r>
            <w:r w:rsidR="00423AB2" w:rsidRPr="00423AB2">
              <w:rPr>
                <w:b w:val="0"/>
                <w:bCs w:val="0"/>
                <w:sz w:val="16"/>
                <w:szCs w:val="16"/>
              </w:rPr>
              <w:t>övrig prövning avseende naturskydd</w:t>
            </w:r>
            <w:r w:rsidR="00FD480F" w:rsidRPr="00560F38">
              <w:rPr>
                <w:b w:val="0"/>
                <w:bCs w:val="0"/>
                <w:sz w:val="16"/>
                <w:szCs w:val="16"/>
              </w:rPr>
              <w:t xml:space="preserve"> (vilthägn, stängselgenombrott, terrängkörning, hänsynsregler i jordbruket och väsentlig ändring av naturmiljön) </w:t>
            </w:r>
          </w:p>
        </w:tc>
        <w:tc>
          <w:tcPr>
            <w:tcW w:w="976" w:type="pct"/>
          </w:tcPr>
          <w:p w14:paraId="0FCAA448"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6C0D0E8F"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4BF46AD3" w14:textId="77777777" w:rsidR="00A401E0" w:rsidRPr="00743AC0" w:rsidRDefault="00A401E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401E0" w:rsidRPr="00743AC0" w14:paraId="7AB92BA6"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2D156F84" w14:textId="2C85AC3D" w:rsidR="0055619C" w:rsidRPr="00560F38" w:rsidRDefault="0055619C" w:rsidP="005561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5282</w:t>
            </w:r>
          </w:p>
          <w:p w14:paraId="4D4A0E35" w14:textId="1D09EDBB" w:rsidR="00A401E0" w:rsidRPr="00560F38" w:rsidRDefault="00560F38" w:rsidP="0055619C">
            <w:pPr>
              <w:jc w:val="right"/>
              <w:rPr>
                <w:rFonts w:ascii="Calibri" w:eastAsia="Times New Roman" w:hAnsi="Calibri" w:cs="Calibri"/>
                <w:color w:val="000000"/>
                <w:lang w:eastAsia="sv-SE"/>
              </w:rPr>
            </w:pPr>
            <w:r>
              <w:rPr>
                <w:b w:val="0"/>
                <w:bCs w:val="0"/>
                <w:sz w:val="16"/>
                <w:szCs w:val="16"/>
              </w:rPr>
              <w:t>P</w:t>
            </w:r>
            <w:r w:rsidRPr="00560F38">
              <w:rPr>
                <w:b w:val="0"/>
                <w:bCs w:val="0"/>
                <w:sz w:val="16"/>
                <w:szCs w:val="16"/>
              </w:rPr>
              <w:t xml:space="preserve">lanerad </w:t>
            </w:r>
            <w:r w:rsidR="00423AB2">
              <w:rPr>
                <w:b w:val="0"/>
                <w:bCs w:val="0"/>
                <w:sz w:val="16"/>
                <w:szCs w:val="16"/>
              </w:rPr>
              <w:t>tillsyn av</w:t>
            </w:r>
            <w:r w:rsidR="00423AB2" w:rsidRPr="00423AB2">
              <w:rPr>
                <w:b w:val="0"/>
                <w:bCs w:val="0"/>
                <w:sz w:val="16"/>
                <w:szCs w:val="16"/>
              </w:rPr>
              <w:t xml:space="preserve"> övrig prövning avseende naturskydd</w:t>
            </w:r>
            <w:r w:rsidRPr="00560F38">
              <w:rPr>
                <w:b w:val="0"/>
                <w:bCs w:val="0"/>
                <w:sz w:val="16"/>
                <w:szCs w:val="16"/>
              </w:rPr>
              <w:t xml:space="preserve"> (vilthägn, stängselgenombrott, terrängkörning, hänsynsregler i jordbruket och väsentlig ändring av naturmiljön)</w:t>
            </w:r>
          </w:p>
        </w:tc>
        <w:tc>
          <w:tcPr>
            <w:tcW w:w="976" w:type="pct"/>
          </w:tcPr>
          <w:p w14:paraId="2D0FF0D4"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5796CC3B"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4F25DDC2" w14:textId="77777777" w:rsidR="00A401E0" w:rsidRPr="00743AC0" w:rsidRDefault="00A401E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DD413A" w:rsidRPr="008A0944" w14:paraId="051D969E" w14:textId="77777777" w:rsidTr="003571C8">
        <w:trPr>
          <w:trHeight w:val="300"/>
        </w:trPr>
        <w:tc>
          <w:tcPr>
            <w:cnfStyle w:val="001000000000" w:firstRow="0" w:lastRow="0" w:firstColumn="1" w:lastColumn="0" w:oddVBand="0" w:evenVBand="0" w:oddHBand="0" w:evenHBand="0" w:firstRowFirstColumn="0" w:firstRowLastColumn="0" w:lastRowFirstColumn="0" w:lastRowLastColumn="0"/>
            <w:tcW w:w="2072" w:type="pct"/>
            <w:noWrap/>
          </w:tcPr>
          <w:p w14:paraId="6E071B3C" w14:textId="1C731613" w:rsidR="00DD413A" w:rsidRDefault="00DD413A" w:rsidP="0032054B">
            <w:pPr>
              <w:jc w:val="right"/>
              <w:rPr>
                <w:rFonts w:ascii="Calibri" w:eastAsia="Times New Roman" w:hAnsi="Calibri" w:cs="Calibri"/>
                <w:color w:val="000000"/>
                <w:lang w:eastAsia="sv-SE"/>
              </w:rPr>
            </w:pPr>
            <w:r>
              <w:rPr>
                <w:rFonts w:ascii="Calibri" w:eastAsia="Times New Roman" w:hAnsi="Calibri" w:cs="Calibri"/>
                <w:color w:val="000000"/>
                <w:lang w:eastAsia="sv-SE"/>
              </w:rPr>
              <w:t>Summa (</w:t>
            </w:r>
            <w:r w:rsidR="009E0619">
              <w:rPr>
                <w:rFonts w:ascii="Calibri" w:eastAsia="Times New Roman" w:hAnsi="Calibri" w:cs="Calibri"/>
                <w:color w:val="000000"/>
                <w:lang w:eastAsia="sv-SE"/>
              </w:rPr>
              <w:t>timmar</w:t>
            </w:r>
            <w:r>
              <w:rPr>
                <w:rFonts w:ascii="Calibri" w:eastAsia="Times New Roman" w:hAnsi="Calibri" w:cs="Calibri"/>
                <w:color w:val="000000"/>
                <w:lang w:eastAsia="sv-SE"/>
              </w:rPr>
              <w:t>)</w:t>
            </w:r>
          </w:p>
        </w:tc>
        <w:tc>
          <w:tcPr>
            <w:tcW w:w="976" w:type="pct"/>
            <w:noWrap/>
          </w:tcPr>
          <w:p w14:paraId="21ACB8FF" w14:textId="77777777" w:rsidR="00DD413A" w:rsidRDefault="00DD413A" w:rsidP="0032054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tcPr>
          <w:p w14:paraId="7A41CD33" w14:textId="77777777" w:rsidR="00DD413A" w:rsidRDefault="00DD413A" w:rsidP="0032054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noWrap/>
          </w:tcPr>
          <w:p w14:paraId="496A1111" w14:textId="77777777" w:rsidR="00DD413A" w:rsidRDefault="00DD413A" w:rsidP="0032054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DD413A" w:rsidRPr="008A0944" w14:paraId="55988B37" w14:textId="77777777" w:rsidTr="00357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2" w:type="pct"/>
            <w:noWrap/>
          </w:tcPr>
          <w:p w14:paraId="6F4EC821" w14:textId="77777777" w:rsidR="002D4C03" w:rsidRPr="00560F38" w:rsidRDefault="00DD413A" w:rsidP="0032054B">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5B27CBEA" w14:textId="7A24B6CD" w:rsidR="00DD413A" w:rsidRDefault="002D4C03" w:rsidP="0032054B">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w:t>
            </w:r>
            <w:r w:rsidR="00712B7D" w:rsidRPr="00560F38">
              <w:rPr>
                <w:rFonts w:ascii="Calibri" w:eastAsia="Times New Roman" w:hAnsi="Calibri" w:cs="Calibri"/>
                <w:b w:val="0"/>
                <w:bCs w:val="0"/>
                <w:color w:val="000000"/>
                <w:sz w:val="16"/>
                <w:szCs w:val="16"/>
                <w:lang w:eastAsia="sv-SE"/>
              </w:rPr>
              <w:t xml:space="preserve">) </w:t>
            </w:r>
            <w:r w:rsidRPr="00560F38">
              <w:rPr>
                <w:rFonts w:ascii="Calibri" w:eastAsia="Times New Roman" w:hAnsi="Calibri" w:cs="Calibri"/>
                <w:b w:val="0"/>
                <w:bCs w:val="0"/>
                <w:color w:val="000000"/>
                <w:sz w:val="16"/>
                <w:szCs w:val="16"/>
                <w:lang w:eastAsia="sv-SE"/>
              </w:rPr>
              <w:t>/1710 timmar = X årsarbetskrafter)</w:t>
            </w:r>
          </w:p>
        </w:tc>
        <w:tc>
          <w:tcPr>
            <w:tcW w:w="976" w:type="pct"/>
            <w:noWrap/>
          </w:tcPr>
          <w:p w14:paraId="20C6C9C5" w14:textId="77777777" w:rsidR="00DD413A" w:rsidRDefault="00DD413A" w:rsidP="0032054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tcPr>
          <w:p w14:paraId="0537446A" w14:textId="77777777" w:rsidR="00DD413A" w:rsidRDefault="00DD413A" w:rsidP="0032054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noWrap/>
          </w:tcPr>
          <w:p w14:paraId="344852AD" w14:textId="77777777" w:rsidR="00DD413A" w:rsidRDefault="00DD413A" w:rsidP="0032054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bl>
    <w:p w14:paraId="4E65C1DD" w14:textId="77777777" w:rsidR="00DF03A4" w:rsidRDefault="00DF03A4" w:rsidP="00DF03A4">
      <w:pPr>
        <w:pStyle w:val="Rubrik3"/>
        <w:numPr>
          <w:ilvl w:val="0"/>
          <w:numId w:val="0"/>
        </w:numPr>
        <w:ind w:left="720"/>
      </w:pPr>
    </w:p>
    <w:p w14:paraId="16B652C1" w14:textId="71F13AB2" w:rsidR="00EE7643" w:rsidRDefault="00330EB7" w:rsidP="00322B0E">
      <w:pPr>
        <w:pStyle w:val="Rubrik3"/>
      </w:pPr>
      <w:bookmarkStart w:id="23" w:name="_Toc184995352"/>
      <w:r w:rsidRPr="00330EB7">
        <w:t>Tillsyn</w:t>
      </w:r>
      <w:r w:rsidR="00A55E1D">
        <w:t>s</w:t>
      </w:r>
      <w:r w:rsidRPr="00330EB7">
        <w:t>strategin</w:t>
      </w:r>
      <w:bookmarkEnd w:id="23"/>
    </w:p>
    <w:p w14:paraId="48606387" w14:textId="738DD98D" w:rsidR="00322B0E" w:rsidRDefault="005A54AB" w:rsidP="00322B0E">
      <w:pPr>
        <w:rPr>
          <w:i/>
          <w:iCs/>
          <w:color w:val="4472C4" w:themeColor="accent1"/>
        </w:rPr>
      </w:pPr>
      <w:bookmarkStart w:id="24" w:name="_Hlk97905233"/>
      <w:r w:rsidRPr="007D2791">
        <w:rPr>
          <w:i/>
          <w:iCs/>
          <w:color w:val="4472C4" w:themeColor="accent1"/>
        </w:rPr>
        <w:t>Skriv en kort sammanfattning över tillsynsområdenas prioritering och planering. Hänvisa till tabellen nedan</w:t>
      </w:r>
      <w:r w:rsidR="00261348">
        <w:rPr>
          <w:i/>
          <w:iCs/>
          <w:color w:val="4472C4" w:themeColor="accent1"/>
        </w:rPr>
        <w:t>,</w:t>
      </w:r>
      <w:r w:rsidR="007D2791">
        <w:rPr>
          <w:i/>
          <w:iCs/>
          <w:color w:val="4472C4" w:themeColor="accent1"/>
        </w:rPr>
        <w:t xml:space="preserve"> glöm ej ändra i tabellen för vad som gäller för respektive</w:t>
      </w:r>
      <w:r w:rsidR="007538E5">
        <w:rPr>
          <w:i/>
          <w:iCs/>
          <w:color w:val="4472C4" w:themeColor="accent1"/>
        </w:rPr>
        <w:t xml:space="preserve"> länsstyrelse</w:t>
      </w:r>
      <w:r w:rsidRPr="007D2791">
        <w:rPr>
          <w:i/>
          <w:iCs/>
          <w:color w:val="4472C4" w:themeColor="accent1"/>
        </w:rPr>
        <w:t xml:space="preserve">. </w:t>
      </w:r>
    </w:p>
    <w:p w14:paraId="683D253A" w14:textId="10327907"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3</w:t>
      </w:r>
      <w:r w:rsidR="00EE2A23">
        <w:rPr>
          <w:noProof/>
        </w:rPr>
        <w:fldChar w:fldCharType="end"/>
      </w:r>
      <w:r w:rsidRPr="00A763BE">
        <w:t xml:space="preserve"> Tabellen visar länsstyrelseberörda fokusområdena och tillsynsaktiviteter från den Nationella tillsynsstrategin </w:t>
      </w:r>
      <w:r w:rsidR="001C3A43" w:rsidRPr="00A763BE">
        <w:rPr>
          <w:highlight w:val="yellow"/>
        </w:rPr>
        <w:t>2022–2025</w:t>
      </w:r>
      <w:r w:rsidRPr="00A763BE">
        <w:rPr>
          <w:highlight w:val="yellow"/>
        </w:rPr>
        <w:t>.</w:t>
      </w:r>
      <w:r w:rsidRPr="00A763BE">
        <w:t xml:space="preserve"> Tillsynsaktiviteterna i tabellen visar vilka aktiviteter som planeras prioriteras under vilket år i länet.</w:t>
      </w:r>
    </w:p>
    <w:tbl>
      <w:tblPr>
        <w:tblStyle w:val="Tabellrutntljust1"/>
        <w:tblW w:w="5000" w:type="pct"/>
        <w:tblLayout w:type="fixed"/>
        <w:tblLook w:val="04A0" w:firstRow="1" w:lastRow="0" w:firstColumn="1" w:lastColumn="0" w:noHBand="0" w:noVBand="1"/>
      </w:tblPr>
      <w:tblGrid>
        <w:gridCol w:w="1129"/>
        <w:gridCol w:w="1560"/>
        <w:gridCol w:w="5637"/>
        <w:gridCol w:w="736"/>
      </w:tblGrid>
      <w:tr w:rsidR="00745DC8" w:rsidRPr="00745DC8" w14:paraId="6574CFCD" w14:textId="77777777" w:rsidTr="00745DC8">
        <w:trPr>
          <w:trHeight w:val="570"/>
        </w:trPr>
        <w:tc>
          <w:tcPr>
            <w:tcW w:w="623" w:type="pct"/>
            <w:shd w:val="clear" w:color="auto" w:fill="E7E6E6" w:themeFill="background2"/>
            <w:noWrap/>
            <w:hideMark/>
          </w:tcPr>
          <w:bookmarkEnd w:id="24"/>
          <w:p w14:paraId="3DAA05C0" w14:textId="77777777" w:rsidR="00745DC8" w:rsidRPr="00745DC8" w:rsidRDefault="00745DC8" w:rsidP="00745DC8">
            <w:pPr>
              <w:jc w:val="center"/>
              <w:rPr>
                <w:rFonts w:ascii="Calibri" w:eastAsia="Times New Roman" w:hAnsi="Calibri" w:cs="Calibri"/>
                <w:b/>
                <w:bCs/>
                <w:color w:val="000000"/>
                <w:sz w:val="16"/>
                <w:szCs w:val="16"/>
                <w:lang w:eastAsia="sv-SE"/>
              </w:rPr>
            </w:pPr>
            <w:r w:rsidRPr="00745DC8">
              <w:rPr>
                <w:rFonts w:ascii="Calibri" w:eastAsia="Times New Roman" w:hAnsi="Calibri" w:cs="Calibri"/>
                <w:b/>
                <w:bCs/>
                <w:color w:val="000000"/>
                <w:sz w:val="16"/>
                <w:szCs w:val="16"/>
                <w:lang w:eastAsia="sv-SE"/>
              </w:rPr>
              <w:t>Tillsyns-område</w:t>
            </w:r>
          </w:p>
        </w:tc>
        <w:tc>
          <w:tcPr>
            <w:tcW w:w="861" w:type="pct"/>
            <w:shd w:val="clear" w:color="auto" w:fill="E7E6E6" w:themeFill="background2"/>
            <w:noWrap/>
            <w:hideMark/>
          </w:tcPr>
          <w:p w14:paraId="3EAB5C5C" w14:textId="77777777" w:rsidR="00745DC8" w:rsidRPr="00745DC8" w:rsidRDefault="00745DC8" w:rsidP="00745DC8">
            <w:pPr>
              <w:jc w:val="center"/>
              <w:rPr>
                <w:rFonts w:ascii="Calibri" w:eastAsia="Times New Roman" w:hAnsi="Calibri" w:cs="Calibri"/>
                <w:b/>
                <w:bCs/>
                <w:color w:val="000000"/>
                <w:sz w:val="16"/>
                <w:szCs w:val="16"/>
                <w:lang w:eastAsia="sv-SE"/>
              </w:rPr>
            </w:pPr>
            <w:r w:rsidRPr="00745DC8">
              <w:rPr>
                <w:rFonts w:ascii="Calibri" w:eastAsia="Times New Roman" w:hAnsi="Calibri" w:cs="Calibri"/>
                <w:b/>
                <w:bCs/>
                <w:color w:val="000000"/>
                <w:sz w:val="16"/>
                <w:szCs w:val="16"/>
                <w:lang w:eastAsia="sv-SE"/>
              </w:rPr>
              <w:t>Fokusområde</w:t>
            </w:r>
          </w:p>
        </w:tc>
        <w:tc>
          <w:tcPr>
            <w:tcW w:w="3110" w:type="pct"/>
            <w:shd w:val="clear" w:color="auto" w:fill="E7E6E6" w:themeFill="background2"/>
            <w:noWrap/>
            <w:hideMark/>
          </w:tcPr>
          <w:p w14:paraId="4F030572" w14:textId="77777777" w:rsidR="00745DC8" w:rsidRPr="00745DC8" w:rsidRDefault="00745DC8" w:rsidP="00745DC8">
            <w:pPr>
              <w:jc w:val="center"/>
              <w:rPr>
                <w:rFonts w:ascii="Calibri" w:eastAsia="Times New Roman" w:hAnsi="Calibri" w:cs="Calibri"/>
                <w:b/>
                <w:bCs/>
                <w:color w:val="000000"/>
                <w:sz w:val="16"/>
                <w:szCs w:val="16"/>
                <w:lang w:eastAsia="sv-SE"/>
              </w:rPr>
            </w:pPr>
            <w:r w:rsidRPr="00745DC8">
              <w:rPr>
                <w:rFonts w:ascii="Calibri" w:eastAsia="Times New Roman" w:hAnsi="Calibri" w:cs="Calibri"/>
                <w:b/>
                <w:bCs/>
                <w:color w:val="000000"/>
                <w:sz w:val="16"/>
                <w:szCs w:val="16"/>
                <w:lang w:eastAsia="sv-SE"/>
              </w:rPr>
              <w:t>Tillsynsaktiviteter</w:t>
            </w:r>
          </w:p>
        </w:tc>
        <w:tc>
          <w:tcPr>
            <w:tcW w:w="406" w:type="pct"/>
            <w:shd w:val="clear" w:color="auto" w:fill="E7E6E6" w:themeFill="background2"/>
            <w:noWrap/>
            <w:hideMark/>
          </w:tcPr>
          <w:p w14:paraId="41F4BFF4" w14:textId="77777777" w:rsidR="00745DC8" w:rsidRPr="00745DC8" w:rsidRDefault="00745DC8" w:rsidP="00745DC8">
            <w:pPr>
              <w:jc w:val="center"/>
              <w:rPr>
                <w:rFonts w:ascii="Calibri" w:eastAsia="Times New Roman" w:hAnsi="Calibri" w:cs="Calibri"/>
                <w:b/>
                <w:bCs/>
                <w:color w:val="000000"/>
                <w:sz w:val="16"/>
                <w:szCs w:val="16"/>
                <w:lang w:eastAsia="sv-SE"/>
              </w:rPr>
            </w:pPr>
            <w:r w:rsidRPr="00745DC8">
              <w:rPr>
                <w:rFonts w:ascii="Calibri" w:eastAsia="Times New Roman" w:hAnsi="Calibri" w:cs="Calibri"/>
                <w:b/>
                <w:bCs/>
                <w:color w:val="000000"/>
                <w:sz w:val="16"/>
                <w:szCs w:val="16"/>
                <w:lang w:eastAsia="sv-SE"/>
              </w:rPr>
              <w:t>År</w:t>
            </w:r>
          </w:p>
        </w:tc>
      </w:tr>
      <w:tr w:rsidR="00745DC8" w:rsidRPr="00745DC8" w14:paraId="3A609DFA" w14:textId="77777777" w:rsidTr="00745DC8">
        <w:trPr>
          <w:trHeight w:val="390"/>
        </w:trPr>
        <w:tc>
          <w:tcPr>
            <w:tcW w:w="623" w:type="pct"/>
            <w:vMerge w:val="restart"/>
            <w:shd w:val="clear" w:color="auto" w:fill="E7E6E6" w:themeFill="background2"/>
            <w:noWrap/>
            <w:textDirection w:val="btLr"/>
            <w:hideMark/>
          </w:tcPr>
          <w:p w14:paraId="4D54D559" w14:textId="77777777" w:rsidR="00745DC8" w:rsidRPr="00745DC8" w:rsidRDefault="00745DC8" w:rsidP="00745DC8">
            <w:pPr>
              <w:ind w:left="113" w:right="113"/>
              <w:jc w:val="center"/>
              <w:rPr>
                <w:rFonts w:ascii="Calibri" w:eastAsia="Times New Roman" w:hAnsi="Calibri" w:cs="Calibri"/>
                <w:b/>
                <w:bCs/>
                <w:color w:val="000000"/>
                <w:sz w:val="16"/>
                <w:szCs w:val="16"/>
                <w:lang w:eastAsia="sv-SE"/>
              </w:rPr>
            </w:pPr>
            <w:r w:rsidRPr="00745DC8">
              <w:rPr>
                <w:rFonts w:ascii="Calibri" w:eastAsia="Times New Roman" w:hAnsi="Calibri" w:cs="Calibri"/>
                <w:b/>
                <w:bCs/>
                <w:color w:val="000000"/>
                <w:sz w:val="16"/>
                <w:szCs w:val="16"/>
                <w:lang w:eastAsia="sv-SE"/>
              </w:rPr>
              <w:t>Naturtillsyn</w:t>
            </w:r>
          </w:p>
        </w:tc>
        <w:tc>
          <w:tcPr>
            <w:tcW w:w="861" w:type="pct"/>
            <w:vMerge w:val="restart"/>
            <w:noWrap/>
            <w:hideMark/>
          </w:tcPr>
          <w:p w14:paraId="4A89840F" w14:textId="77777777" w:rsidR="00745DC8" w:rsidRPr="00745DC8" w:rsidRDefault="00745DC8" w:rsidP="00745DC8">
            <w:pPr>
              <w:rPr>
                <w:rFonts w:ascii="Calibri" w:eastAsia="Times New Roman" w:hAnsi="Calibri" w:cs="Calibri"/>
                <w:color w:val="000000"/>
                <w:sz w:val="16"/>
                <w:szCs w:val="16"/>
                <w:lang w:eastAsia="sv-SE"/>
              </w:rPr>
            </w:pPr>
            <w:r w:rsidRPr="00745DC8">
              <w:rPr>
                <w:rFonts w:ascii="Calibri" w:eastAsia="Times New Roman" w:hAnsi="Calibri" w:cs="Calibri"/>
                <w:color w:val="000000"/>
                <w:sz w:val="16"/>
                <w:szCs w:val="16"/>
                <w:lang w:eastAsia="sv-SE"/>
              </w:rPr>
              <w:t>Invasiva främmande arter</w:t>
            </w:r>
          </w:p>
        </w:tc>
        <w:tc>
          <w:tcPr>
            <w:tcW w:w="3110" w:type="pct"/>
            <w:noWrap/>
            <w:hideMark/>
          </w:tcPr>
          <w:p w14:paraId="189C0D4A" w14:textId="0CDCD3AF"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35B6A18E" w14:textId="4D69E9D1"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05D71A7B" w14:textId="77777777" w:rsidTr="00745DC8">
        <w:trPr>
          <w:trHeight w:val="285"/>
        </w:trPr>
        <w:tc>
          <w:tcPr>
            <w:tcW w:w="623" w:type="pct"/>
            <w:vMerge/>
            <w:shd w:val="clear" w:color="auto" w:fill="E7E6E6" w:themeFill="background2"/>
            <w:hideMark/>
          </w:tcPr>
          <w:p w14:paraId="27994E0C"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3F53EE1D"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11E29A84" w14:textId="59BED59F"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3D4E7479" w14:textId="31EF90F1"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1529A682" w14:textId="77777777" w:rsidTr="00745DC8">
        <w:trPr>
          <w:trHeight w:val="285"/>
        </w:trPr>
        <w:tc>
          <w:tcPr>
            <w:tcW w:w="623" w:type="pct"/>
            <w:vMerge/>
            <w:shd w:val="clear" w:color="auto" w:fill="E7E6E6" w:themeFill="background2"/>
            <w:hideMark/>
          </w:tcPr>
          <w:p w14:paraId="281F8FF7"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5DE2C1CF"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5F31FC30" w14:textId="4E9835B5"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1BA49D0C" w14:textId="06CBD032"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393993D6" w14:textId="77777777" w:rsidTr="00745DC8">
        <w:trPr>
          <w:trHeight w:val="285"/>
        </w:trPr>
        <w:tc>
          <w:tcPr>
            <w:tcW w:w="623" w:type="pct"/>
            <w:vMerge/>
            <w:shd w:val="clear" w:color="auto" w:fill="E7E6E6" w:themeFill="background2"/>
            <w:hideMark/>
          </w:tcPr>
          <w:p w14:paraId="79E59833"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val="restart"/>
            <w:noWrap/>
            <w:hideMark/>
          </w:tcPr>
          <w:p w14:paraId="780CC799" w14:textId="77777777" w:rsidR="00745DC8" w:rsidRPr="00745DC8" w:rsidRDefault="00745DC8" w:rsidP="00745DC8">
            <w:pPr>
              <w:rPr>
                <w:rFonts w:ascii="Calibri" w:eastAsia="Times New Roman" w:hAnsi="Calibri" w:cs="Calibri"/>
                <w:color w:val="000000"/>
                <w:sz w:val="16"/>
                <w:szCs w:val="16"/>
                <w:lang w:eastAsia="sv-SE"/>
              </w:rPr>
            </w:pPr>
            <w:r w:rsidRPr="00745DC8">
              <w:rPr>
                <w:rFonts w:ascii="Calibri" w:eastAsia="Times New Roman" w:hAnsi="Calibri" w:cs="Calibri"/>
                <w:color w:val="000000"/>
                <w:sz w:val="16"/>
                <w:szCs w:val="16"/>
                <w:lang w:eastAsia="sv-SE"/>
              </w:rPr>
              <w:t>Påverkan på naturvärden i grunda havsvikar</w:t>
            </w:r>
          </w:p>
        </w:tc>
        <w:tc>
          <w:tcPr>
            <w:tcW w:w="3110" w:type="pct"/>
            <w:noWrap/>
            <w:hideMark/>
          </w:tcPr>
          <w:p w14:paraId="1D522827" w14:textId="4E083A7F"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73DB2579" w14:textId="5120B0B6"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76BE7BE6" w14:textId="77777777" w:rsidTr="00745DC8">
        <w:trPr>
          <w:trHeight w:val="285"/>
        </w:trPr>
        <w:tc>
          <w:tcPr>
            <w:tcW w:w="623" w:type="pct"/>
            <w:vMerge/>
            <w:shd w:val="clear" w:color="auto" w:fill="E7E6E6" w:themeFill="background2"/>
            <w:hideMark/>
          </w:tcPr>
          <w:p w14:paraId="70E93C66"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3EBF1615"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43BEF560" w14:textId="1465DFBF"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0FD8443C" w14:textId="34C55EED"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22360C8E" w14:textId="77777777" w:rsidTr="00745DC8">
        <w:trPr>
          <w:trHeight w:val="285"/>
        </w:trPr>
        <w:tc>
          <w:tcPr>
            <w:tcW w:w="623" w:type="pct"/>
            <w:vMerge/>
            <w:shd w:val="clear" w:color="auto" w:fill="E7E6E6" w:themeFill="background2"/>
            <w:hideMark/>
          </w:tcPr>
          <w:p w14:paraId="04A4190D"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2661A9D1"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0BBC8335" w14:textId="6E91BB04"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5A023848" w14:textId="5DAC84C8"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34FF4667" w14:textId="77777777" w:rsidTr="00745DC8">
        <w:trPr>
          <w:trHeight w:val="285"/>
        </w:trPr>
        <w:tc>
          <w:tcPr>
            <w:tcW w:w="623" w:type="pct"/>
            <w:vMerge/>
            <w:shd w:val="clear" w:color="auto" w:fill="E7E6E6" w:themeFill="background2"/>
            <w:hideMark/>
          </w:tcPr>
          <w:p w14:paraId="0E8C7ABB"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3E4D14ED"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2E289C65" w14:textId="3B48E1BB"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67048F6D" w14:textId="431A0D9C"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62B689C8" w14:textId="77777777" w:rsidTr="00745DC8">
        <w:trPr>
          <w:trHeight w:val="285"/>
        </w:trPr>
        <w:tc>
          <w:tcPr>
            <w:tcW w:w="623" w:type="pct"/>
            <w:vMerge/>
            <w:shd w:val="clear" w:color="auto" w:fill="E7E6E6" w:themeFill="background2"/>
            <w:hideMark/>
          </w:tcPr>
          <w:p w14:paraId="403CB649"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7429D254"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0376C91F" w14:textId="77CA250D"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7F0E4D40" w14:textId="09F4B67E"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2880F6D8" w14:textId="77777777" w:rsidTr="00745DC8">
        <w:trPr>
          <w:trHeight w:val="285"/>
        </w:trPr>
        <w:tc>
          <w:tcPr>
            <w:tcW w:w="623" w:type="pct"/>
            <w:vMerge/>
            <w:shd w:val="clear" w:color="auto" w:fill="E7E6E6" w:themeFill="background2"/>
            <w:hideMark/>
          </w:tcPr>
          <w:p w14:paraId="15991CC4"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val="restart"/>
            <w:noWrap/>
            <w:hideMark/>
          </w:tcPr>
          <w:p w14:paraId="2DF14546" w14:textId="77777777" w:rsidR="00745DC8" w:rsidRPr="00745DC8" w:rsidRDefault="00745DC8" w:rsidP="00745DC8">
            <w:pPr>
              <w:rPr>
                <w:rFonts w:ascii="Calibri" w:eastAsia="Times New Roman" w:hAnsi="Calibri" w:cs="Calibri"/>
                <w:color w:val="000000"/>
                <w:sz w:val="16"/>
                <w:szCs w:val="16"/>
                <w:lang w:eastAsia="sv-SE"/>
              </w:rPr>
            </w:pPr>
            <w:r w:rsidRPr="00745DC8">
              <w:rPr>
                <w:rFonts w:ascii="Calibri" w:eastAsia="Times New Roman" w:hAnsi="Calibri" w:cs="Calibri"/>
                <w:color w:val="000000"/>
                <w:sz w:val="16"/>
                <w:szCs w:val="16"/>
                <w:lang w:eastAsia="sv-SE"/>
              </w:rPr>
              <w:t>Påverkan på naturvärden i jordbrukslandskapet</w:t>
            </w:r>
          </w:p>
        </w:tc>
        <w:tc>
          <w:tcPr>
            <w:tcW w:w="3110" w:type="pct"/>
            <w:noWrap/>
            <w:hideMark/>
          </w:tcPr>
          <w:p w14:paraId="1BFB5F81" w14:textId="1D813231"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158B9FDF" w14:textId="4641AC1E"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789FD1D7" w14:textId="77777777" w:rsidTr="00745DC8">
        <w:trPr>
          <w:trHeight w:val="285"/>
        </w:trPr>
        <w:tc>
          <w:tcPr>
            <w:tcW w:w="623" w:type="pct"/>
            <w:vMerge/>
            <w:shd w:val="clear" w:color="auto" w:fill="E7E6E6" w:themeFill="background2"/>
            <w:hideMark/>
          </w:tcPr>
          <w:p w14:paraId="768A8539"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3B25C3DC"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32D794FB" w14:textId="6074E3DF"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137B34A8" w14:textId="41E97865"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470ADEB4" w14:textId="77777777" w:rsidTr="00745DC8">
        <w:trPr>
          <w:trHeight w:val="300"/>
        </w:trPr>
        <w:tc>
          <w:tcPr>
            <w:tcW w:w="623" w:type="pct"/>
            <w:vMerge/>
            <w:shd w:val="clear" w:color="auto" w:fill="E7E6E6" w:themeFill="background2"/>
            <w:hideMark/>
          </w:tcPr>
          <w:p w14:paraId="264229E1"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534D717B"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5D07663B" w14:textId="42F3E78F"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7FE9CA82" w14:textId="09C3FA98"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745DC8" w:rsidRPr="00745DC8" w14:paraId="5A962D40" w14:textId="77777777" w:rsidTr="00745DC8">
        <w:trPr>
          <w:trHeight w:val="285"/>
        </w:trPr>
        <w:tc>
          <w:tcPr>
            <w:tcW w:w="623" w:type="pct"/>
            <w:vMerge/>
            <w:shd w:val="clear" w:color="auto" w:fill="E7E6E6" w:themeFill="background2"/>
            <w:hideMark/>
          </w:tcPr>
          <w:p w14:paraId="070E7470" w14:textId="77777777" w:rsidR="00745DC8" w:rsidRPr="00745DC8" w:rsidRDefault="00745DC8" w:rsidP="00745DC8">
            <w:pPr>
              <w:rPr>
                <w:rFonts w:ascii="Calibri" w:eastAsia="Times New Roman" w:hAnsi="Calibri" w:cs="Calibri"/>
                <w:b/>
                <w:bCs/>
                <w:color w:val="000000"/>
                <w:sz w:val="16"/>
                <w:szCs w:val="16"/>
                <w:lang w:eastAsia="sv-SE"/>
              </w:rPr>
            </w:pPr>
          </w:p>
        </w:tc>
        <w:tc>
          <w:tcPr>
            <w:tcW w:w="861" w:type="pct"/>
            <w:vMerge/>
            <w:hideMark/>
          </w:tcPr>
          <w:p w14:paraId="5095A662" w14:textId="77777777" w:rsidR="00745DC8" w:rsidRPr="00745DC8" w:rsidRDefault="00745DC8" w:rsidP="00745DC8">
            <w:pPr>
              <w:rPr>
                <w:rFonts w:ascii="Calibri" w:eastAsia="Times New Roman" w:hAnsi="Calibri" w:cs="Calibri"/>
                <w:color w:val="000000"/>
                <w:sz w:val="16"/>
                <w:szCs w:val="16"/>
                <w:lang w:eastAsia="sv-SE"/>
              </w:rPr>
            </w:pPr>
          </w:p>
        </w:tc>
        <w:tc>
          <w:tcPr>
            <w:tcW w:w="3110" w:type="pct"/>
            <w:noWrap/>
            <w:hideMark/>
          </w:tcPr>
          <w:p w14:paraId="181CD233" w14:textId="1964B3B0" w:rsidR="00745DC8" w:rsidRPr="00745DC8" w:rsidRDefault="00745DC8" w:rsidP="00745DC8">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06" w:type="pct"/>
            <w:noWrap/>
            <w:vAlign w:val="center"/>
            <w:hideMark/>
          </w:tcPr>
          <w:p w14:paraId="24B8A4C7" w14:textId="1A976356" w:rsidR="00745DC8" w:rsidRPr="00745DC8" w:rsidRDefault="00745DC8" w:rsidP="00745DC8">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bl>
    <w:p w14:paraId="0A3AB40F" w14:textId="77777777" w:rsidR="00322B0E" w:rsidRPr="009805C5" w:rsidRDefault="00322B0E" w:rsidP="00330EB7"/>
    <w:p w14:paraId="72B65F48" w14:textId="05B72778" w:rsidR="00B40F56" w:rsidRPr="005F420A" w:rsidRDefault="005F420A" w:rsidP="005F420A">
      <w:pPr>
        <w:pStyle w:val="Rubrik3"/>
      </w:pPr>
      <w:bookmarkStart w:id="25" w:name="_Toc184995353"/>
      <w:r w:rsidRPr="005F420A">
        <w:t>P</w:t>
      </w:r>
      <w:r w:rsidR="00B40F56" w:rsidRPr="005F420A">
        <w:t>rioritering</w:t>
      </w:r>
      <w:r w:rsidR="00BE4472">
        <w:t>ar</w:t>
      </w:r>
      <w:bookmarkEnd w:id="25"/>
    </w:p>
    <w:p w14:paraId="41CFB2A1" w14:textId="77777777" w:rsidR="00637714" w:rsidRDefault="00637714" w:rsidP="00637714">
      <w:pPr>
        <w:rPr>
          <w:i/>
          <w:iCs/>
          <w:color w:val="4472C4" w:themeColor="accent1"/>
        </w:rPr>
      </w:pPr>
      <w:bookmarkStart w:id="26" w:name="_Hlk97905242"/>
      <w:r>
        <w:rPr>
          <w:i/>
          <w:iCs/>
          <w:color w:val="4472C4" w:themeColor="accent1"/>
        </w:rPr>
        <w:t>Kort beskrivning, vad tänker man prioritera för områden under året? A</w:t>
      </w:r>
      <w:r w:rsidRPr="00743AC0">
        <w:rPr>
          <w:i/>
          <w:iCs/>
          <w:color w:val="4472C4" w:themeColor="accent1"/>
        </w:rPr>
        <w:t>ktuella åtgärder</w:t>
      </w:r>
      <w:r>
        <w:rPr>
          <w:i/>
          <w:iCs/>
          <w:color w:val="4472C4" w:themeColor="accent1"/>
        </w:rPr>
        <w:t>?</w:t>
      </w:r>
      <w:r w:rsidRPr="00743AC0">
        <w:rPr>
          <w:i/>
          <w:iCs/>
          <w:color w:val="4472C4" w:themeColor="accent1"/>
        </w:rPr>
        <w:t xml:space="preserve"> Kort beskrivning över vad behovsutredningen visade jämför</w:t>
      </w:r>
      <w:r>
        <w:rPr>
          <w:i/>
          <w:iCs/>
          <w:color w:val="4472C4" w:themeColor="accent1"/>
        </w:rPr>
        <w:t>t</w:t>
      </w:r>
      <w:r w:rsidRPr="00743AC0">
        <w:rPr>
          <w:i/>
          <w:iCs/>
          <w:color w:val="4472C4" w:themeColor="accent1"/>
        </w:rPr>
        <w:t xml:space="preserve"> med den planerade </w:t>
      </w:r>
      <w:r>
        <w:rPr>
          <w:i/>
          <w:iCs/>
          <w:color w:val="4472C4" w:themeColor="accent1"/>
        </w:rPr>
        <w:t xml:space="preserve">tiden </w:t>
      </w:r>
      <w:r w:rsidRPr="00743AC0">
        <w:rPr>
          <w:i/>
          <w:iCs/>
          <w:color w:val="4472C4" w:themeColor="accent1"/>
        </w:rPr>
        <w:t>och</w:t>
      </w:r>
      <w:r>
        <w:rPr>
          <w:i/>
          <w:iCs/>
          <w:color w:val="4472C4" w:themeColor="accent1"/>
        </w:rPr>
        <w:t xml:space="preserve"> </w:t>
      </w:r>
      <w:r w:rsidRPr="00743AC0">
        <w:rPr>
          <w:i/>
          <w:iCs/>
          <w:color w:val="4472C4" w:themeColor="accent1"/>
        </w:rPr>
        <w:t>resurser</w:t>
      </w:r>
      <w:r>
        <w:rPr>
          <w:i/>
          <w:iCs/>
          <w:color w:val="4472C4" w:themeColor="accent1"/>
        </w:rPr>
        <w:t>na (personal/arbetskraft)</w:t>
      </w:r>
      <w:r w:rsidRPr="00743AC0">
        <w:rPr>
          <w:i/>
          <w:iCs/>
          <w:color w:val="4472C4" w:themeColor="accent1"/>
        </w:rPr>
        <w:t xml:space="preserve"> man har att tillgå (tabell). Ange prioriteringsgrunder </w:t>
      </w:r>
      <w:r>
        <w:rPr>
          <w:i/>
          <w:iCs/>
          <w:color w:val="4472C4" w:themeColor="accent1"/>
        </w:rPr>
        <w:t xml:space="preserve">för </w:t>
      </w:r>
      <w:r w:rsidRPr="00743AC0">
        <w:rPr>
          <w:i/>
          <w:iCs/>
          <w:color w:val="4472C4" w:themeColor="accent1"/>
        </w:rPr>
        <w:t xml:space="preserve">varför </w:t>
      </w:r>
      <w:r>
        <w:rPr>
          <w:i/>
          <w:iCs/>
          <w:color w:val="4472C4" w:themeColor="accent1"/>
        </w:rPr>
        <w:t xml:space="preserve">man </w:t>
      </w:r>
      <w:r w:rsidRPr="00743AC0">
        <w:rPr>
          <w:i/>
          <w:iCs/>
          <w:color w:val="4472C4" w:themeColor="accent1"/>
        </w:rPr>
        <w:t>prioriterar man som man</w:t>
      </w:r>
      <w:r>
        <w:rPr>
          <w:i/>
          <w:iCs/>
          <w:color w:val="4472C4" w:themeColor="accent1"/>
        </w:rPr>
        <w:t xml:space="preserve"> gjor</w:t>
      </w:r>
      <w:r w:rsidRPr="00743AC0">
        <w:rPr>
          <w:i/>
          <w:iCs/>
          <w:color w:val="4472C4" w:themeColor="accent1"/>
        </w:rPr>
        <w:t>t,</w:t>
      </w:r>
      <w:r>
        <w:rPr>
          <w:i/>
          <w:iCs/>
          <w:color w:val="4472C4" w:themeColor="accent1"/>
        </w:rPr>
        <w:t xml:space="preserve"> till exempel nationella tillsynsstrategin, regionala strategier, åtgärdsplaner, MKN eller liknande. G</w:t>
      </w:r>
      <w:r w:rsidRPr="00743AC0">
        <w:rPr>
          <w:i/>
          <w:iCs/>
          <w:color w:val="4472C4" w:themeColor="accent1"/>
        </w:rPr>
        <w:t xml:space="preserve">löm inte att ta med varför man </w:t>
      </w:r>
      <w:r>
        <w:rPr>
          <w:i/>
          <w:iCs/>
          <w:color w:val="4472C4" w:themeColor="accent1"/>
        </w:rPr>
        <w:t>ned</w:t>
      </w:r>
      <w:r w:rsidRPr="00743AC0">
        <w:rPr>
          <w:i/>
          <w:iCs/>
          <w:color w:val="4472C4" w:themeColor="accent1"/>
        </w:rPr>
        <w:t>prioriterar vissa områden</w:t>
      </w:r>
      <w:r>
        <w:rPr>
          <w:i/>
          <w:iCs/>
          <w:color w:val="4472C4" w:themeColor="accent1"/>
        </w:rPr>
        <w:t xml:space="preserve">. </w:t>
      </w:r>
    </w:p>
    <w:p w14:paraId="51763B72" w14:textId="52D8C268" w:rsidR="00A763BE" w:rsidRDefault="00A763BE" w:rsidP="00A763BE">
      <w:pPr>
        <w:pStyle w:val="Beskrivning"/>
        <w:keepNext/>
      </w:pPr>
      <w:r>
        <w:lastRenderedPageBreak/>
        <w:t xml:space="preserve">Tabell </w:t>
      </w:r>
      <w:r w:rsidR="00EE2A23">
        <w:fldChar w:fldCharType="begin"/>
      </w:r>
      <w:r w:rsidR="00EE2A23">
        <w:instrText xml:space="preserve"> SEQ Tabell \* ARABIC </w:instrText>
      </w:r>
      <w:r w:rsidR="00EE2A23">
        <w:fldChar w:fldCharType="separate"/>
      </w:r>
      <w:r w:rsidR="00515B1B">
        <w:rPr>
          <w:noProof/>
        </w:rPr>
        <w:t>4</w:t>
      </w:r>
      <w:r w:rsidR="00EE2A23">
        <w:rPr>
          <w:noProof/>
        </w:rPr>
        <w:fldChar w:fldCharType="end"/>
      </w:r>
      <w:r w:rsidRPr="00A763BE">
        <w:t xml:space="preserve"> Tabellen visar verksamhetens planerade tid och behovsutredningens tid samt skillnaden mellan den planerade tiden och behovsutredningens tid. Detta för att illustrera den arbetskraft som skulle behövas eller finns för att uppnå det behov som behovsutredningen pekar på.  </w:t>
      </w:r>
    </w:p>
    <w:tbl>
      <w:tblPr>
        <w:tblStyle w:val="Rutntstabell4dekorfrg3"/>
        <w:tblW w:w="5000" w:type="pct"/>
        <w:tblLayout w:type="fixed"/>
        <w:tblLook w:val="04A0" w:firstRow="1" w:lastRow="0" w:firstColumn="1" w:lastColumn="0" w:noHBand="0" w:noVBand="1"/>
      </w:tblPr>
      <w:tblGrid>
        <w:gridCol w:w="3755"/>
        <w:gridCol w:w="1769"/>
        <w:gridCol w:w="1700"/>
        <w:gridCol w:w="1838"/>
      </w:tblGrid>
      <w:tr w:rsidR="00926FDD" w:rsidRPr="00743AC0" w14:paraId="27F94EC8" w14:textId="77777777" w:rsidTr="006A2415">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2072" w:type="pct"/>
            <w:noWrap/>
            <w:hideMark/>
          </w:tcPr>
          <w:p w14:paraId="44C7B1A3" w14:textId="77777777" w:rsidR="00926FDD" w:rsidRPr="00743AC0" w:rsidRDefault="00926FDD" w:rsidP="00926FDD">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Tillsynsområde </w:t>
            </w:r>
            <w:r>
              <w:rPr>
                <w:rFonts w:ascii="Calibri" w:eastAsia="Times New Roman" w:hAnsi="Calibri" w:cs="Calibri"/>
                <w:color w:val="000000"/>
                <w:lang w:eastAsia="sv-SE"/>
              </w:rPr>
              <w:t>naturtillsyn</w:t>
            </w:r>
            <w:r w:rsidRPr="00743AC0">
              <w:rPr>
                <w:rFonts w:ascii="Calibri" w:eastAsia="Times New Roman" w:hAnsi="Calibri" w:cs="Calibri"/>
                <w:color w:val="000000"/>
                <w:lang w:eastAsia="sv-SE"/>
              </w:rPr>
              <w:t xml:space="preserve"> </w:t>
            </w:r>
          </w:p>
          <w:p w14:paraId="3BF699E6" w14:textId="77777777" w:rsidR="00926FDD" w:rsidRPr="00743AC0" w:rsidRDefault="00926FDD" w:rsidP="00926FDD">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w:t>
            </w:r>
            <w:r>
              <w:rPr>
                <w:rFonts w:ascii="Calibri" w:eastAsia="Times New Roman" w:hAnsi="Calibri" w:cs="Calibri"/>
                <w:color w:val="000000"/>
                <w:lang w:eastAsia="sv-SE"/>
              </w:rPr>
              <w:t>VÄS)</w:t>
            </w:r>
          </w:p>
        </w:tc>
        <w:tc>
          <w:tcPr>
            <w:tcW w:w="976" w:type="pct"/>
          </w:tcPr>
          <w:p w14:paraId="6A7A55AE" w14:textId="77777777" w:rsidR="00926FDD" w:rsidRDefault="00926FDD" w:rsidP="00926F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8A0944">
              <w:rPr>
                <w:rFonts w:ascii="Calibri" w:eastAsia="Times New Roman" w:hAnsi="Calibri" w:cs="Calibri"/>
                <w:color w:val="000000"/>
                <w:lang w:eastAsia="sv-SE"/>
              </w:rPr>
              <w:t xml:space="preserve">Planerad </w:t>
            </w:r>
            <w:r>
              <w:rPr>
                <w:rFonts w:ascii="Calibri" w:eastAsia="Times New Roman" w:hAnsi="Calibri" w:cs="Calibri"/>
                <w:color w:val="000000"/>
                <w:lang w:eastAsia="sv-SE"/>
              </w:rPr>
              <w:t xml:space="preserve">tid för </w:t>
            </w:r>
            <w:r w:rsidRPr="005A182A">
              <w:rPr>
                <w:rFonts w:ascii="Calibri" w:eastAsia="Times New Roman" w:hAnsi="Calibri" w:cs="Calibri"/>
                <w:color w:val="000000"/>
                <w:highlight w:val="yellow"/>
                <w:lang w:eastAsia="sv-SE"/>
              </w:rPr>
              <w:t>20</w:t>
            </w:r>
            <w:r w:rsidRPr="00E00166">
              <w:rPr>
                <w:rFonts w:ascii="Calibri" w:eastAsia="Times New Roman" w:hAnsi="Calibri" w:cs="Calibri"/>
                <w:color w:val="000000"/>
                <w:highlight w:val="yellow"/>
                <w:lang w:eastAsia="sv-SE"/>
              </w:rPr>
              <w:t>xx</w:t>
            </w:r>
          </w:p>
          <w:p w14:paraId="7E7AE4AB" w14:textId="7235D2C5" w:rsidR="00926FDD" w:rsidRPr="00743AC0" w:rsidRDefault="00926FDD" w:rsidP="00926F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Pr>
                <w:rFonts w:ascii="Calibri" w:eastAsia="Times New Roman" w:hAnsi="Calibri" w:cs="Calibri"/>
                <w:color w:val="000000"/>
                <w:lang w:eastAsia="sv-SE"/>
              </w:rPr>
              <w:t>(timmar)</w:t>
            </w:r>
          </w:p>
        </w:tc>
        <w:tc>
          <w:tcPr>
            <w:tcW w:w="938" w:type="pct"/>
            <w:noWrap/>
            <w:hideMark/>
          </w:tcPr>
          <w:p w14:paraId="5B39FD44" w14:textId="77777777" w:rsidR="00926FDD" w:rsidRDefault="00926FDD" w:rsidP="00926F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Pr>
                <w:rFonts w:ascii="Calibri" w:eastAsia="Times New Roman" w:hAnsi="Calibri" w:cs="Calibri"/>
                <w:color w:val="000000"/>
                <w:lang w:eastAsia="sv-SE"/>
              </w:rPr>
              <w:t xml:space="preserve">Behovs-utredningen </w:t>
            </w:r>
            <w:r w:rsidRPr="00E00166">
              <w:rPr>
                <w:rFonts w:ascii="Calibri" w:eastAsia="Times New Roman" w:hAnsi="Calibri" w:cs="Calibri"/>
                <w:color w:val="000000"/>
                <w:highlight w:val="yellow"/>
                <w:lang w:eastAsia="sv-SE"/>
              </w:rPr>
              <w:t>20xx</w:t>
            </w:r>
          </w:p>
          <w:p w14:paraId="4BA36556" w14:textId="5AB6067F" w:rsidR="00926FDD" w:rsidRPr="00743AC0" w:rsidRDefault="00926FDD" w:rsidP="00926F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Pr>
                <w:rFonts w:ascii="Calibri" w:eastAsia="Times New Roman" w:hAnsi="Calibri" w:cs="Calibri"/>
                <w:color w:val="000000"/>
                <w:lang w:eastAsia="sv-SE"/>
              </w:rPr>
              <w:t>(timmar)</w:t>
            </w:r>
          </w:p>
        </w:tc>
        <w:tc>
          <w:tcPr>
            <w:tcW w:w="1014" w:type="pct"/>
          </w:tcPr>
          <w:p w14:paraId="56737FC3" w14:textId="4ACA0A59" w:rsidR="00926FDD" w:rsidRPr="00743AC0" w:rsidRDefault="00926FDD" w:rsidP="00926F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8A0944">
              <w:rPr>
                <w:rFonts w:ascii="Calibri" w:eastAsia="Times New Roman" w:hAnsi="Calibri" w:cs="Calibri"/>
                <w:color w:val="000000"/>
                <w:lang w:eastAsia="sv-SE"/>
              </w:rPr>
              <w:t>Planerad</w:t>
            </w:r>
            <w:r>
              <w:rPr>
                <w:rFonts w:ascii="Calibri" w:eastAsia="Times New Roman" w:hAnsi="Calibri" w:cs="Calibri"/>
                <w:color w:val="000000"/>
                <w:lang w:eastAsia="sv-SE"/>
              </w:rPr>
              <w:t xml:space="preserve"> tid mot </w:t>
            </w:r>
            <w:r w:rsidRPr="008A0944">
              <w:rPr>
                <w:rFonts w:ascii="Calibri" w:eastAsia="Times New Roman" w:hAnsi="Calibri" w:cs="Calibri"/>
                <w:color w:val="000000"/>
                <w:lang w:eastAsia="sv-SE"/>
              </w:rPr>
              <w:t>behov</w:t>
            </w:r>
            <w:r>
              <w:rPr>
                <w:rFonts w:ascii="Calibri" w:eastAsia="Times New Roman" w:hAnsi="Calibri" w:cs="Calibri"/>
                <w:color w:val="000000"/>
                <w:lang w:eastAsia="sv-SE"/>
              </w:rPr>
              <w:t xml:space="preserve">sutredningens </w:t>
            </w:r>
            <w:r w:rsidRPr="00E00166">
              <w:rPr>
                <w:rFonts w:ascii="Calibri" w:eastAsia="Times New Roman" w:hAnsi="Calibri" w:cs="Calibri"/>
                <w:color w:val="000000"/>
                <w:highlight w:val="yellow"/>
                <w:lang w:eastAsia="sv-SE"/>
              </w:rPr>
              <w:t>20xx</w:t>
            </w:r>
            <w:r>
              <w:rPr>
                <w:rFonts w:ascii="Calibri" w:eastAsia="Times New Roman" w:hAnsi="Calibri" w:cs="Calibri"/>
                <w:color w:val="000000"/>
                <w:lang w:eastAsia="sv-SE"/>
              </w:rPr>
              <w:t xml:space="preserve"> (timmar)</w:t>
            </w:r>
          </w:p>
        </w:tc>
      </w:tr>
      <w:tr w:rsidR="00926FDD" w:rsidRPr="00743AC0" w14:paraId="189A83E0"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22501A90" w14:textId="77777777" w:rsidR="00926FDD" w:rsidRPr="00525235" w:rsidRDefault="00926FDD" w:rsidP="006A2415">
            <w:pPr>
              <w:jc w:val="right"/>
              <w:rPr>
                <w:rFonts w:ascii="Calibri" w:eastAsia="Times New Roman" w:hAnsi="Calibri" w:cs="Calibri"/>
                <w:b w:val="0"/>
                <w:bCs w:val="0"/>
                <w:color w:val="000000"/>
                <w:lang w:eastAsia="sv-SE"/>
              </w:rPr>
            </w:pPr>
            <w:r w:rsidRPr="00525235">
              <w:rPr>
                <w:rFonts w:ascii="Calibri" w:eastAsia="Times New Roman" w:hAnsi="Calibri" w:cs="Calibri"/>
                <w:color w:val="000000"/>
                <w:lang w:eastAsia="sv-SE"/>
              </w:rPr>
              <w:t>4355</w:t>
            </w:r>
          </w:p>
          <w:p w14:paraId="7617B9DC" w14:textId="77777777" w:rsidR="00926FDD" w:rsidRPr="003F138A" w:rsidRDefault="00926FDD" w:rsidP="006A2415">
            <w:pPr>
              <w:jc w:val="right"/>
              <w:rPr>
                <w:rFonts w:ascii="Calibri" w:eastAsia="Times New Roman" w:hAnsi="Calibri" w:cs="Calibri"/>
                <w:color w:val="000000"/>
                <w:highlight w:val="cyan"/>
                <w:lang w:eastAsia="sv-SE"/>
              </w:rPr>
            </w:pPr>
            <w:r w:rsidRPr="00525235">
              <w:rPr>
                <w:rFonts w:ascii="Calibri" w:eastAsia="Times New Roman" w:hAnsi="Calibri" w:cs="Calibri"/>
                <w:b w:val="0"/>
                <w:bCs w:val="0"/>
                <w:color w:val="000000"/>
                <w:sz w:val="16"/>
                <w:szCs w:val="16"/>
                <w:lang w:eastAsia="sv-SE"/>
              </w:rPr>
              <w:t>Tillsyn av kulturreservat</w:t>
            </w:r>
          </w:p>
        </w:tc>
        <w:tc>
          <w:tcPr>
            <w:tcW w:w="976" w:type="pct"/>
          </w:tcPr>
          <w:p w14:paraId="07422BEE"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109BF872"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4A96DC9E"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743AC0" w14:paraId="38CC3596" w14:textId="77777777" w:rsidTr="006A2415">
        <w:trPr>
          <w:trHeight w:val="293"/>
        </w:trPr>
        <w:tc>
          <w:tcPr>
            <w:cnfStyle w:val="001000000000" w:firstRow="0" w:lastRow="0" w:firstColumn="1" w:lastColumn="0" w:oddVBand="0" w:evenVBand="0" w:oddHBand="0" w:evenHBand="0" w:firstRowFirstColumn="0" w:firstRowLastColumn="0" w:lastRowFirstColumn="0" w:lastRowLastColumn="0"/>
            <w:tcW w:w="2072" w:type="pct"/>
            <w:shd w:val="clear" w:color="auto" w:fill="auto"/>
            <w:noWrap/>
          </w:tcPr>
          <w:p w14:paraId="7AC1E01E" w14:textId="77777777" w:rsidR="00926FDD" w:rsidRPr="00FD480F" w:rsidRDefault="00926FDD" w:rsidP="006A2415">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5150</w:t>
            </w:r>
          </w:p>
          <w:p w14:paraId="7ABFE47E" w14:textId="6ED10454" w:rsidR="00926FDD" w:rsidRPr="00870A23" w:rsidRDefault="00926FDD" w:rsidP="006A2415">
            <w:pPr>
              <w:jc w:val="right"/>
              <w:rPr>
                <w:rFonts w:ascii="Calibri" w:eastAsia="Times New Roman" w:hAnsi="Calibri" w:cs="Calibri"/>
                <w:b w:val="0"/>
                <w:bCs w:val="0"/>
                <w:color w:val="000000"/>
                <w:sz w:val="16"/>
                <w:szCs w:val="16"/>
                <w:highlight w:val="cyan"/>
                <w:lang w:eastAsia="sv-SE"/>
              </w:rPr>
            </w:pPr>
            <w:r w:rsidRPr="00FD480F">
              <w:rPr>
                <w:b w:val="0"/>
                <w:bCs w:val="0"/>
                <w:sz w:val="16"/>
                <w:szCs w:val="16"/>
              </w:rPr>
              <w:t xml:space="preserve">Övergripande </w:t>
            </w:r>
            <w:r>
              <w:rPr>
                <w:b w:val="0"/>
                <w:bCs w:val="0"/>
                <w:sz w:val="16"/>
                <w:szCs w:val="16"/>
              </w:rPr>
              <w:t xml:space="preserve">inom </w:t>
            </w:r>
            <w:r w:rsidRPr="00FD480F">
              <w:rPr>
                <w:b w:val="0"/>
                <w:bCs w:val="0"/>
                <w:sz w:val="16"/>
                <w:szCs w:val="16"/>
              </w:rPr>
              <w:t xml:space="preserve">tillsyn </w:t>
            </w:r>
            <w:r w:rsidR="00E11A06">
              <w:rPr>
                <w:b w:val="0"/>
                <w:bCs w:val="0"/>
                <w:sz w:val="16"/>
                <w:szCs w:val="16"/>
              </w:rPr>
              <w:t xml:space="preserve">av </w:t>
            </w:r>
            <w:r w:rsidRPr="00FD480F">
              <w:rPr>
                <w:b w:val="0"/>
                <w:bCs w:val="0"/>
                <w:sz w:val="16"/>
                <w:szCs w:val="16"/>
              </w:rPr>
              <w:t>områdesskydd</w:t>
            </w:r>
          </w:p>
        </w:tc>
        <w:tc>
          <w:tcPr>
            <w:tcW w:w="976" w:type="pct"/>
          </w:tcPr>
          <w:p w14:paraId="2EADB0E2"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5867925C"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1866BF79"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743AC0" w14:paraId="26353538"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shd w:val="clear" w:color="auto" w:fill="auto"/>
            <w:noWrap/>
          </w:tcPr>
          <w:p w14:paraId="0D3090EA" w14:textId="77777777" w:rsidR="00926FDD" w:rsidRPr="00FD480F" w:rsidRDefault="00926FDD" w:rsidP="006A2415">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5151</w:t>
            </w:r>
          </w:p>
          <w:p w14:paraId="1B34172F" w14:textId="3ACEC38D" w:rsidR="00926FDD" w:rsidRPr="00FD480F" w:rsidRDefault="00926FDD" w:rsidP="006A2415">
            <w:pPr>
              <w:jc w:val="right"/>
              <w:rPr>
                <w:rFonts w:ascii="Calibri" w:eastAsia="Times New Roman" w:hAnsi="Calibri" w:cs="Calibri"/>
                <w:color w:val="000000"/>
                <w:lang w:eastAsia="sv-SE"/>
              </w:rPr>
            </w:pPr>
            <w:r w:rsidRPr="00FD480F">
              <w:rPr>
                <w:rFonts w:ascii="Calibri" w:eastAsia="Times New Roman" w:hAnsi="Calibri" w:cs="Calibri"/>
                <w:b w:val="0"/>
                <w:bCs w:val="0"/>
                <w:color w:val="000000"/>
                <w:sz w:val="16"/>
                <w:szCs w:val="16"/>
                <w:lang w:eastAsia="sv-SE"/>
              </w:rPr>
              <w:t xml:space="preserve">Händelsestyrd tillsyn </w:t>
            </w:r>
            <w:r w:rsidR="00E11A06">
              <w:rPr>
                <w:rFonts w:ascii="Calibri" w:eastAsia="Times New Roman" w:hAnsi="Calibri" w:cs="Calibri"/>
                <w:b w:val="0"/>
                <w:bCs w:val="0"/>
                <w:color w:val="000000"/>
                <w:sz w:val="16"/>
                <w:szCs w:val="16"/>
                <w:lang w:eastAsia="sv-SE"/>
              </w:rPr>
              <w:t>av</w:t>
            </w:r>
            <w:r w:rsidRPr="00FD480F">
              <w:rPr>
                <w:rFonts w:ascii="Calibri" w:eastAsia="Times New Roman" w:hAnsi="Calibri" w:cs="Calibri"/>
                <w:b w:val="0"/>
                <w:bCs w:val="0"/>
                <w:color w:val="000000"/>
                <w:sz w:val="16"/>
                <w:szCs w:val="16"/>
                <w:lang w:eastAsia="sv-SE"/>
              </w:rPr>
              <w:t xml:space="preserve"> områdesskydd</w:t>
            </w:r>
          </w:p>
        </w:tc>
        <w:tc>
          <w:tcPr>
            <w:tcW w:w="976" w:type="pct"/>
          </w:tcPr>
          <w:p w14:paraId="386A2610"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5B43124C"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3721C953"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743AC0" w14:paraId="4549E9EB" w14:textId="77777777" w:rsidTr="006A2415">
        <w:trPr>
          <w:trHeight w:val="293"/>
        </w:trPr>
        <w:tc>
          <w:tcPr>
            <w:cnfStyle w:val="001000000000" w:firstRow="0" w:lastRow="0" w:firstColumn="1" w:lastColumn="0" w:oddVBand="0" w:evenVBand="0" w:oddHBand="0" w:evenHBand="0" w:firstRowFirstColumn="0" w:firstRowLastColumn="0" w:lastRowFirstColumn="0" w:lastRowLastColumn="0"/>
            <w:tcW w:w="2072" w:type="pct"/>
            <w:shd w:val="clear" w:color="auto" w:fill="auto"/>
            <w:noWrap/>
          </w:tcPr>
          <w:p w14:paraId="6247646E" w14:textId="77777777" w:rsidR="00926FDD" w:rsidRPr="00FD480F" w:rsidRDefault="00926FDD" w:rsidP="006A2415">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5152</w:t>
            </w:r>
          </w:p>
          <w:p w14:paraId="67E4CDEA" w14:textId="7CF19CD8" w:rsidR="00926FDD" w:rsidRPr="00FD480F" w:rsidRDefault="00926FDD" w:rsidP="006A2415">
            <w:pPr>
              <w:jc w:val="right"/>
              <w:rPr>
                <w:rFonts w:ascii="Calibri" w:eastAsia="Times New Roman" w:hAnsi="Calibri" w:cs="Calibri"/>
                <w:color w:val="000000"/>
                <w:lang w:eastAsia="sv-SE"/>
              </w:rPr>
            </w:pPr>
            <w:r w:rsidRPr="00FD480F">
              <w:rPr>
                <w:rFonts w:ascii="Calibri" w:eastAsia="Times New Roman" w:hAnsi="Calibri" w:cs="Calibri"/>
                <w:b w:val="0"/>
                <w:bCs w:val="0"/>
                <w:color w:val="000000"/>
                <w:sz w:val="16"/>
                <w:szCs w:val="16"/>
                <w:lang w:eastAsia="sv-SE"/>
              </w:rPr>
              <w:t xml:space="preserve">Planerad tillsyn </w:t>
            </w:r>
            <w:r w:rsidR="00E11A06">
              <w:rPr>
                <w:rFonts w:ascii="Calibri" w:eastAsia="Times New Roman" w:hAnsi="Calibri" w:cs="Calibri"/>
                <w:b w:val="0"/>
                <w:bCs w:val="0"/>
                <w:color w:val="000000"/>
                <w:sz w:val="16"/>
                <w:szCs w:val="16"/>
                <w:lang w:eastAsia="sv-SE"/>
              </w:rPr>
              <w:t>av</w:t>
            </w:r>
            <w:r w:rsidRPr="00FD480F">
              <w:rPr>
                <w:rFonts w:ascii="Calibri" w:eastAsia="Times New Roman" w:hAnsi="Calibri" w:cs="Calibri"/>
                <w:b w:val="0"/>
                <w:bCs w:val="0"/>
                <w:color w:val="000000"/>
                <w:sz w:val="16"/>
                <w:szCs w:val="16"/>
                <w:lang w:eastAsia="sv-SE"/>
              </w:rPr>
              <w:t xml:space="preserve"> områdesskydd</w:t>
            </w:r>
          </w:p>
        </w:tc>
        <w:tc>
          <w:tcPr>
            <w:tcW w:w="976" w:type="pct"/>
          </w:tcPr>
          <w:p w14:paraId="4FBC70CF"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0B409722"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47F2B656"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743AC0" w14:paraId="0E8FCF9C"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3F9FACB2" w14:textId="77777777" w:rsidR="00926FDD" w:rsidRPr="002E2A15" w:rsidRDefault="00926FDD" w:rsidP="006A2415">
            <w:pPr>
              <w:jc w:val="right"/>
              <w:rPr>
                <w:rFonts w:ascii="Calibri" w:eastAsia="Times New Roman" w:hAnsi="Calibri" w:cs="Calibri"/>
                <w:b w:val="0"/>
                <w:bCs w:val="0"/>
                <w:color w:val="000000"/>
                <w:lang w:eastAsia="sv-SE"/>
              </w:rPr>
            </w:pPr>
            <w:r w:rsidRPr="002E2A15">
              <w:rPr>
                <w:rFonts w:ascii="Calibri" w:eastAsia="Times New Roman" w:hAnsi="Calibri" w:cs="Calibri"/>
                <w:color w:val="000000"/>
                <w:lang w:eastAsia="sv-SE"/>
              </w:rPr>
              <w:t>5232</w:t>
            </w:r>
          </w:p>
          <w:p w14:paraId="6BB0F7B6" w14:textId="77777777" w:rsidR="00926FDD" w:rsidRPr="003F138A" w:rsidRDefault="00926FDD" w:rsidP="006A2415">
            <w:pPr>
              <w:jc w:val="right"/>
              <w:rPr>
                <w:rFonts w:ascii="Calibri" w:eastAsia="Times New Roman" w:hAnsi="Calibri" w:cs="Calibri"/>
                <w:color w:val="000000"/>
                <w:highlight w:val="cyan"/>
                <w:lang w:eastAsia="sv-SE"/>
              </w:rPr>
            </w:pPr>
            <w:r w:rsidRPr="002E2A15">
              <w:rPr>
                <w:rFonts w:ascii="Calibri" w:eastAsia="Times New Roman" w:hAnsi="Calibri" w:cs="Calibri"/>
                <w:b w:val="0"/>
                <w:bCs w:val="0"/>
                <w:color w:val="000000"/>
                <w:sz w:val="16"/>
                <w:szCs w:val="16"/>
                <w:lang w:eastAsia="sv-SE"/>
              </w:rPr>
              <w:t>Anmälan att ta jordbruksmark ur produktion</w:t>
            </w:r>
          </w:p>
        </w:tc>
        <w:tc>
          <w:tcPr>
            <w:tcW w:w="976" w:type="pct"/>
          </w:tcPr>
          <w:p w14:paraId="7F1BF328"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6E4C310D"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7C02B2BC"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743AC0" w14:paraId="73982F70" w14:textId="77777777" w:rsidTr="006A2415">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3E1C4A25" w14:textId="77777777" w:rsidR="00926FDD" w:rsidRPr="00FD480F" w:rsidRDefault="00926FDD" w:rsidP="006A2415">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5250</w:t>
            </w:r>
          </w:p>
          <w:p w14:paraId="5E55494D" w14:textId="77777777" w:rsidR="00926FDD" w:rsidRPr="002E2A15" w:rsidRDefault="00926FDD" w:rsidP="006A2415">
            <w:pPr>
              <w:jc w:val="right"/>
              <w:rPr>
                <w:rFonts w:ascii="Calibri" w:eastAsia="Times New Roman" w:hAnsi="Calibri" w:cs="Calibri"/>
                <w:b w:val="0"/>
                <w:bCs w:val="0"/>
                <w:color w:val="000000"/>
                <w:sz w:val="16"/>
                <w:szCs w:val="16"/>
                <w:highlight w:val="cyan"/>
                <w:lang w:eastAsia="sv-SE"/>
              </w:rPr>
            </w:pPr>
            <w:r w:rsidRPr="00FD480F">
              <w:rPr>
                <w:b w:val="0"/>
                <w:bCs w:val="0"/>
                <w:sz w:val="16"/>
                <w:szCs w:val="16"/>
              </w:rPr>
              <w:t>Övergripande</w:t>
            </w:r>
            <w:r>
              <w:rPr>
                <w:b w:val="0"/>
                <w:bCs w:val="0"/>
                <w:sz w:val="16"/>
                <w:szCs w:val="16"/>
              </w:rPr>
              <w:t xml:space="preserve"> inom </w:t>
            </w:r>
            <w:r w:rsidRPr="00FD480F">
              <w:rPr>
                <w:b w:val="0"/>
                <w:bCs w:val="0"/>
                <w:sz w:val="16"/>
                <w:szCs w:val="16"/>
              </w:rPr>
              <w:t>samråd enligt 12 kap. 6 § miljöbalken</w:t>
            </w:r>
          </w:p>
        </w:tc>
        <w:tc>
          <w:tcPr>
            <w:tcW w:w="976" w:type="pct"/>
          </w:tcPr>
          <w:p w14:paraId="08EA0357"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148ED775"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46EC557B"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743AC0" w14:paraId="7414F9C5"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3060E123"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5251</w:t>
            </w:r>
          </w:p>
          <w:p w14:paraId="0FA9C286" w14:textId="77777777" w:rsidR="00926FDD" w:rsidRPr="00560F38" w:rsidRDefault="00926FDD" w:rsidP="006A2415">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Händelsestyr</w:t>
            </w:r>
            <w:r>
              <w:rPr>
                <w:rFonts w:ascii="Calibri" w:eastAsia="Times New Roman" w:hAnsi="Calibri" w:cs="Calibri"/>
                <w:b w:val="0"/>
                <w:bCs w:val="0"/>
                <w:color w:val="000000"/>
                <w:sz w:val="16"/>
                <w:szCs w:val="16"/>
                <w:lang w:eastAsia="sv-SE"/>
              </w:rPr>
              <w:t>t</w:t>
            </w:r>
            <w:r w:rsidRPr="00560F38">
              <w:rPr>
                <w:rFonts w:ascii="Calibri" w:eastAsia="Times New Roman" w:hAnsi="Calibri" w:cs="Calibri"/>
                <w:b w:val="0"/>
                <w:bCs w:val="0"/>
                <w:color w:val="000000"/>
                <w:sz w:val="16"/>
                <w:szCs w:val="16"/>
                <w:lang w:eastAsia="sv-SE"/>
              </w:rPr>
              <w:t xml:space="preserve"> samråd 12 kap. 6 § miljöbalken</w:t>
            </w:r>
          </w:p>
        </w:tc>
        <w:tc>
          <w:tcPr>
            <w:tcW w:w="976" w:type="pct"/>
          </w:tcPr>
          <w:p w14:paraId="7E985B1A"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35EBFF23"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39A7C3F2"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743AC0" w14:paraId="3A0FE0D0" w14:textId="77777777" w:rsidTr="006A2415">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63BEF91E"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5252</w:t>
            </w:r>
          </w:p>
          <w:p w14:paraId="3067EC29" w14:textId="77777777" w:rsidR="00926FDD" w:rsidRPr="00560F38" w:rsidRDefault="00926FDD" w:rsidP="006A2415">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Planera</w:t>
            </w:r>
            <w:r>
              <w:rPr>
                <w:rFonts w:ascii="Calibri" w:eastAsia="Times New Roman" w:hAnsi="Calibri" w:cs="Calibri"/>
                <w:b w:val="0"/>
                <w:bCs w:val="0"/>
                <w:color w:val="000000"/>
                <w:sz w:val="16"/>
                <w:szCs w:val="16"/>
                <w:lang w:eastAsia="sv-SE"/>
              </w:rPr>
              <w:t>t</w:t>
            </w:r>
            <w:r w:rsidRPr="00560F38">
              <w:rPr>
                <w:rFonts w:ascii="Calibri" w:eastAsia="Times New Roman" w:hAnsi="Calibri" w:cs="Calibri"/>
                <w:b w:val="0"/>
                <w:bCs w:val="0"/>
                <w:color w:val="000000"/>
                <w:sz w:val="16"/>
                <w:szCs w:val="16"/>
                <w:lang w:eastAsia="sv-SE"/>
              </w:rPr>
              <w:t xml:space="preserve"> samråd enligt 12 kap. 6 § miljöbalken</w:t>
            </w:r>
          </w:p>
        </w:tc>
        <w:tc>
          <w:tcPr>
            <w:tcW w:w="976" w:type="pct"/>
          </w:tcPr>
          <w:p w14:paraId="1DDBA8D4"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0EE88EE2"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0ABE1A9E"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743AC0" w14:paraId="0AB510A3"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0E3054FF" w14:textId="77777777" w:rsidR="00926FDD" w:rsidRPr="00FD480F" w:rsidRDefault="00926FDD" w:rsidP="006A2415">
            <w:pPr>
              <w:jc w:val="right"/>
              <w:rPr>
                <w:rFonts w:ascii="Calibri" w:eastAsia="Times New Roman" w:hAnsi="Calibri" w:cs="Calibri"/>
                <w:b w:val="0"/>
                <w:bCs w:val="0"/>
                <w:color w:val="000000"/>
                <w:lang w:eastAsia="sv-SE"/>
              </w:rPr>
            </w:pPr>
            <w:r w:rsidRPr="00FD480F">
              <w:rPr>
                <w:rFonts w:ascii="Calibri" w:eastAsia="Times New Roman" w:hAnsi="Calibri" w:cs="Calibri"/>
                <w:color w:val="000000"/>
                <w:lang w:eastAsia="sv-SE"/>
              </w:rPr>
              <w:t>5260</w:t>
            </w:r>
          </w:p>
          <w:p w14:paraId="6F396E69" w14:textId="77777777" w:rsidR="00926FDD" w:rsidRPr="00FD480F" w:rsidRDefault="00926FDD" w:rsidP="006A2415">
            <w:pPr>
              <w:jc w:val="right"/>
              <w:rPr>
                <w:rFonts w:ascii="Calibri" w:eastAsia="Times New Roman" w:hAnsi="Calibri" w:cs="Calibri"/>
                <w:b w:val="0"/>
                <w:bCs w:val="0"/>
                <w:color w:val="000000"/>
                <w:sz w:val="16"/>
                <w:szCs w:val="16"/>
                <w:lang w:eastAsia="sv-SE"/>
              </w:rPr>
            </w:pPr>
            <w:r w:rsidRPr="00FD480F">
              <w:rPr>
                <w:b w:val="0"/>
                <w:bCs w:val="0"/>
                <w:sz w:val="16"/>
                <w:szCs w:val="16"/>
              </w:rPr>
              <w:t xml:space="preserve">Övergripande </w:t>
            </w:r>
            <w:r>
              <w:rPr>
                <w:b w:val="0"/>
                <w:bCs w:val="0"/>
                <w:sz w:val="16"/>
                <w:szCs w:val="16"/>
              </w:rPr>
              <w:t xml:space="preserve">inom </w:t>
            </w:r>
            <w:r w:rsidRPr="00FD480F">
              <w:rPr>
                <w:b w:val="0"/>
                <w:bCs w:val="0"/>
                <w:sz w:val="16"/>
                <w:szCs w:val="16"/>
              </w:rPr>
              <w:t>tillsyn av dispenser och tillstånd avseende områdesskydd</w:t>
            </w:r>
          </w:p>
        </w:tc>
        <w:tc>
          <w:tcPr>
            <w:tcW w:w="976" w:type="pct"/>
          </w:tcPr>
          <w:p w14:paraId="094D9FB2"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01F4125C"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0B710AB9"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743AC0" w14:paraId="6275294A" w14:textId="77777777" w:rsidTr="006A2415">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5F4BF4E0" w14:textId="77777777" w:rsidR="00926FDD" w:rsidRDefault="00926FDD" w:rsidP="006A2415">
            <w:pPr>
              <w:jc w:val="right"/>
              <w:rPr>
                <w:rFonts w:ascii="Calibri" w:eastAsia="Times New Roman" w:hAnsi="Calibri" w:cs="Calibri"/>
                <w:b w:val="0"/>
                <w:bCs w:val="0"/>
                <w:color w:val="000000"/>
                <w:lang w:eastAsia="sv-SE"/>
              </w:rPr>
            </w:pPr>
            <w:r>
              <w:rPr>
                <w:rFonts w:ascii="Calibri" w:eastAsia="Times New Roman" w:hAnsi="Calibri" w:cs="Calibri"/>
                <w:color w:val="000000"/>
                <w:lang w:eastAsia="sv-SE"/>
              </w:rPr>
              <w:t>5261</w:t>
            </w:r>
          </w:p>
          <w:p w14:paraId="7FFE24BE" w14:textId="77777777" w:rsidR="00926FDD" w:rsidRPr="00743AC0" w:rsidRDefault="00926FDD" w:rsidP="006A2415">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Händelsestyrd</w:t>
            </w:r>
            <w:r w:rsidRPr="00F260A5">
              <w:rPr>
                <w:rFonts w:ascii="Calibri" w:eastAsia="Times New Roman" w:hAnsi="Calibri" w:cs="Calibri"/>
                <w:b w:val="0"/>
                <w:bCs w:val="0"/>
                <w:color w:val="000000"/>
                <w:sz w:val="16"/>
                <w:szCs w:val="16"/>
                <w:lang w:eastAsia="sv-SE"/>
              </w:rPr>
              <w:t xml:space="preserve"> tillsyn</w:t>
            </w:r>
            <w:r>
              <w:rPr>
                <w:rFonts w:ascii="Calibri" w:eastAsia="Times New Roman" w:hAnsi="Calibri" w:cs="Calibri"/>
                <w:b w:val="0"/>
                <w:bCs w:val="0"/>
                <w:color w:val="000000"/>
                <w:sz w:val="16"/>
                <w:szCs w:val="16"/>
                <w:lang w:eastAsia="sv-SE"/>
              </w:rPr>
              <w:t xml:space="preserve"> av dispenser och tillstånd avseende områdesskydd</w:t>
            </w:r>
          </w:p>
        </w:tc>
        <w:tc>
          <w:tcPr>
            <w:tcW w:w="976" w:type="pct"/>
          </w:tcPr>
          <w:p w14:paraId="53D4917F"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1CDE9460"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21EED52F"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743AC0" w14:paraId="33B04118"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43BDE515" w14:textId="77777777" w:rsidR="00926FDD" w:rsidRDefault="00926FDD" w:rsidP="006A2415">
            <w:pPr>
              <w:jc w:val="right"/>
              <w:rPr>
                <w:rFonts w:ascii="Calibri" w:eastAsia="Times New Roman" w:hAnsi="Calibri" w:cs="Calibri"/>
                <w:b w:val="0"/>
                <w:bCs w:val="0"/>
                <w:color w:val="000000"/>
                <w:lang w:eastAsia="sv-SE"/>
              </w:rPr>
            </w:pPr>
            <w:r>
              <w:rPr>
                <w:rFonts w:ascii="Calibri" w:eastAsia="Times New Roman" w:hAnsi="Calibri" w:cs="Calibri"/>
                <w:color w:val="000000"/>
                <w:lang w:eastAsia="sv-SE"/>
              </w:rPr>
              <w:t>5265</w:t>
            </w:r>
          </w:p>
          <w:p w14:paraId="670A315D" w14:textId="77777777" w:rsidR="00926FDD" w:rsidRPr="00743AC0" w:rsidRDefault="00926FDD" w:rsidP="006A2415">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Planerad</w:t>
            </w:r>
            <w:r w:rsidRPr="00F260A5">
              <w:rPr>
                <w:rFonts w:ascii="Calibri" w:eastAsia="Times New Roman" w:hAnsi="Calibri" w:cs="Calibri"/>
                <w:b w:val="0"/>
                <w:bCs w:val="0"/>
                <w:color w:val="000000"/>
                <w:sz w:val="16"/>
                <w:szCs w:val="16"/>
                <w:lang w:eastAsia="sv-SE"/>
              </w:rPr>
              <w:t xml:space="preserve"> tillsyn</w:t>
            </w:r>
            <w:r>
              <w:rPr>
                <w:rFonts w:ascii="Calibri" w:eastAsia="Times New Roman" w:hAnsi="Calibri" w:cs="Calibri"/>
                <w:b w:val="0"/>
                <w:bCs w:val="0"/>
                <w:color w:val="000000"/>
                <w:sz w:val="16"/>
                <w:szCs w:val="16"/>
                <w:lang w:eastAsia="sv-SE"/>
              </w:rPr>
              <w:t xml:space="preserve"> av dispenser och tillstånd avseende områdesskydd</w:t>
            </w:r>
          </w:p>
        </w:tc>
        <w:tc>
          <w:tcPr>
            <w:tcW w:w="976" w:type="pct"/>
          </w:tcPr>
          <w:p w14:paraId="0D14BBB8"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6F7229C7"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09B9B061"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743AC0" w14:paraId="317E2000" w14:textId="77777777" w:rsidTr="006A2415">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0BBE16FB"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5270</w:t>
            </w:r>
          </w:p>
          <w:p w14:paraId="168445D2" w14:textId="77777777" w:rsidR="00926FDD" w:rsidRPr="00560F38" w:rsidRDefault="00926FDD" w:rsidP="006A2415">
            <w:pPr>
              <w:pStyle w:val="Default"/>
              <w:jc w:val="right"/>
              <w:rPr>
                <w:rFonts w:eastAsia="Times New Roman"/>
                <w:lang w:eastAsia="sv-SE"/>
              </w:rPr>
            </w:pPr>
            <w:r w:rsidRPr="00560F38">
              <w:rPr>
                <w:rFonts w:asciiTheme="minorHAnsi" w:hAnsiTheme="minorHAnsi" w:cstheme="minorHAnsi"/>
                <w:b w:val="0"/>
                <w:bCs w:val="0"/>
                <w:sz w:val="16"/>
                <w:szCs w:val="16"/>
              </w:rPr>
              <w:t>Övergripande inom tillsyn av skydd för djur- och växtarter</w:t>
            </w:r>
          </w:p>
        </w:tc>
        <w:tc>
          <w:tcPr>
            <w:tcW w:w="976" w:type="pct"/>
          </w:tcPr>
          <w:p w14:paraId="6B774A53"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5A6B4577"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6054D50C"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743AC0" w14:paraId="6C4E9F59"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4E9E7664"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5271</w:t>
            </w:r>
          </w:p>
          <w:p w14:paraId="3030C4BA" w14:textId="77777777" w:rsidR="00926FDD" w:rsidRPr="00560F38" w:rsidRDefault="00926FDD" w:rsidP="006A2415">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Händelsestyrd tillsyn av skydd för djur- och växtarter</w:t>
            </w:r>
          </w:p>
        </w:tc>
        <w:tc>
          <w:tcPr>
            <w:tcW w:w="976" w:type="pct"/>
          </w:tcPr>
          <w:p w14:paraId="59F7EAB6"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16F42B7A"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30349541"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743AC0" w14:paraId="701EAF32" w14:textId="77777777" w:rsidTr="006A2415">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1F441724"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5272</w:t>
            </w:r>
          </w:p>
          <w:p w14:paraId="123872A8" w14:textId="77777777" w:rsidR="00926FDD" w:rsidRPr="00560F38" w:rsidRDefault="00926FDD" w:rsidP="006A2415">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Planerad tillsyn av skydd för djur- och växtarter</w:t>
            </w:r>
          </w:p>
        </w:tc>
        <w:tc>
          <w:tcPr>
            <w:tcW w:w="976" w:type="pct"/>
          </w:tcPr>
          <w:p w14:paraId="1A9361D0"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231C26AE"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0A04AAF2"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743AC0" w14:paraId="40A3FCBE"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shd w:val="clear" w:color="auto" w:fill="auto"/>
            <w:noWrap/>
          </w:tcPr>
          <w:p w14:paraId="64341496"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5280</w:t>
            </w:r>
          </w:p>
          <w:p w14:paraId="3D06AF69" w14:textId="5BF2E843" w:rsidR="00926FDD" w:rsidRPr="00560F38" w:rsidRDefault="00926FDD" w:rsidP="006A2415">
            <w:pPr>
              <w:jc w:val="right"/>
              <w:rPr>
                <w:rFonts w:ascii="Calibri" w:eastAsia="Times New Roman" w:hAnsi="Calibri" w:cs="Calibri"/>
                <w:b w:val="0"/>
                <w:bCs w:val="0"/>
                <w:color w:val="000000"/>
                <w:sz w:val="16"/>
                <w:szCs w:val="16"/>
                <w:lang w:eastAsia="sv-SE"/>
              </w:rPr>
            </w:pPr>
            <w:r w:rsidRPr="00560F38">
              <w:rPr>
                <w:b w:val="0"/>
                <w:bCs w:val="0"/>
                <w:sz w:val="16"/>
                <w:szCs w:val="16"/>
              </w:rPr>
              <w:t xml:space="preserve">Övergripande inom </w:t>
            </w:r>
            <w:r w:rsidR="00423AB2">
              <w:rPr>
                <w:b w:val="0"/>
                <w:bCs w:val="0"/>
                <w:sz w:val="16"/>
                <w:szCs w:val="16"/>
              </w:rPr>
              <w:t>tillsyn av</w:t>
            </w:r>
            <w:r w:rsidR="00423AB2" w:rsidRPr="00423AB2">
              <w:rPr>
                <w:b w:val="0"/>
                <w:bCs w:val="0"/>
                <w:sz w:val="16"/>
                <w:szCs w:val="16"/>
              </w:rPr>
              <w:t xml:space="preserve"> övrig prövning avseende naturskydd</w:t>
            </w:r>
            <w:r w:rsidRPr="00560F38">
              <w:rPr>
                <w:b w:val="0"/>
                <w:bCs w:val="0"/>
                <w:sz w:val="16"/>
                <w:szCs w:val="16"/>
              </w:rPr>
              <w:t xml:space="preserve"> (vilthägn, stängselgenombrott, terrängkörning, hänsynsregler i jordbruket och väsentlig ändring av naturmiljön)</w:t>
            </w:r>
          </w:p>
        </w:tc>
        <w:tc>
          <w:tcPr>
            <w:tcW w:w="976" w:type="pct"/>
          </w:tcPr>
          <w:p w14:paraId="44841EB8"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1B9B4EF0"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30301BB7"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743AC0" w14:paraId="77C524A1" w14:textId="77777777" w:rsidTr="006A2415">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6E23E6E1"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5281</w:t>
            </w:r>
          </w:p>
          <w:p w14:paraId="725D281E" w14:textId="36413E24" w:rsidR="00926FDD" w:rsidRPr="00560F38" w:rsidRDefault="00926FDD" w:rsidP="006A2415">
            <w:pPr>
              <w:jc w:val="right"/>
              <w:rPr>
                <w:rFonts w:ascii="Calibri" w:eastAsia="Times New Roman" w:hAnsi="Calibri" w:cs="Calibri"/>
                <w:b w:val="0"/>
                <w:bCs w:val="0"/>
                <w:color w:val="000000"/>
                <w:lang w:eastAsia="sv-SE"/>
              </w:rPr>
            </w:pPr>
            <w:r>
              <w:rPr>
                <w:b w:val="0"/>
                <w:bCs w:val="0"/>
                <w:sz w:val="16"/>
                <w:szCs w:val="16"/>
              </w:rPr>
              <w:t>H</w:t>
            </w:r>
            <w:r w:rsidRPr="00560F38">
              <w:rPr>
                <w:b w:val="0"/>
                <w:bCs w:val="0"/>
                <w:sz w:val="16"/>
                <w:szCs w:val="16"/>
              </w:rPr>
              <w:t>ändelsestyr</w:t>
            </w:r>
            <w:r>
              <w:rPr>
                <w:b w:val="0"/>
                <w:bCs w:val="0"/>
                <w:sz w:val="16"/>
                <w:szCs w:val="16"/>
              </w:rPr>
              <w:t xml:space="preserve">d </w:t>
            </w:r>
            <w:r w:rsidR="00423AB2">
              <w:rPr>
                <w:b w:val="0"/>
                <w:bCs w:val="0"/>
                <w:sz w:val="16"/>
                <w:szCs w:val="16"/>
              </w:rPr>
              <w:t>tillsyn av</w:t>
            </w:r>
            <w:r w:rsidR="00423AB2" w:rsidRPr="00423AB2">
              <w:rPr>
                <w:b w:val="0"/>
                <w:bCs w:val="0"/>
                <w:sz w:val="16"/>
                <w:szCs w:val="16"/>
              </w:rPr>
              <w:t xml:space="preserve"> övrig prövning avseende naturskydd</w:t>
            </w:r>
            <w:r w:rsidRPr="00560F38">
              <w:rPr>
                <w:b w:val="0"/>
                <w:bCs w:val="0"/>
                <w:sz w:val="16"/>
                <w:szCs w:val="16"/>
              </w:rPr>
              <w:t xml:space="preserve"> (vilthägn, stängselgenombrott, terrängkörning, hänsynsregler i jordbruket och väsentlig ändring av naturmiljön) </w:t>
            </w:r>
          </w:p>
        </w:tc>
        <w:tc>
          <w:tcPr>
            <w:tcW w:w="976" w:type="pct"/>
          </w:tcPr>
          <w:p w14:paraId="7AD8F3C4"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700CA38E"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2FEB7A72" w14:textId="77777777" w:rsidR="00926FDD" w:rsidRPr="00743AC0"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743AC0" w14:paraId="2CE97C98" w14:textId="77777777" w:rsidTr="006A241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611B1DB0"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5282</w:t>
            </w:r>
          </w:p>
          <w:p w14:paraId="684EC3AC" w14:textId="2C745800" w:rsidR="00926FDD" w:rsidRPr="00560F38" w:rsidRDefault="00926FDD" w:rsidP="006A2415">
            <w:pPr>
              <w:jc w:val="right"/>
              <w:rPr>
                <w:rFonts w:ascii="Calibri" w:eastAsia="Times New Roman" w:hAnsi="Calibri" w:cs="Calibri"/>
                <w:color w:val="000000"/>
                <w:lang w:eastAsia="sv-SE"/>
              </w:rPr>
            </w:pPr>
            <w:r>
              <w:rPr>
                <w:b w:val="0"/>
                <w:bCs w:val="0"/>
                <w:sz w:val="16"/>
                <w:szCs w:val="16"/>
              </w:rPr>
              <w:t>P</w:t>
            </w:r>
            <w:r w:rsidRPr="00560F38">
              <w:rPr>
                <w:b w:val="0"/>
                <w:bCs w:val="0"/>
                <w:sz w:val="16"/>
                <w:szCs w:val="16"/>
              </w:rPr>
              <w:t xml:space="preserve">lanerad </w:t>
            </w:r>
            <w:r w:rsidR="00423AB2">
              <w:rPr>
                <w:b w:val="0"/>
                <w:bCs w:val="0"/>
                <w:sz w:val="16"/>
                <w:szCs w:val="16"/>
              </w:rPr>
              <w:t>tillsyn av</w:t>
            </w:r>
            <w:r w:rsidR="00423AB2" w:rsidRPr="00423AB2">
              <w:rPr>
                <w:b w:val="0"/>
                <w:bCs w:val="0"/>
                <w:sz w:val="16"/>
                <w:szCs w:val="16"/>
              </w:rPr>
              <w:t xml:space="preserve"> övrig prövning avseende naturskydd</w:t>
            </w:r>
            <w:r w:rsidRPr="00560F38">
              <w:rPr>
                <w:b w:val="0"/>
                <w:bCs w:val="0"/>
                <w:sz w:val="16"/>
                <w:szCs w:val="16"/>
              </w:rPr>
              <w:t xml:space="preserve"> (vilthägn, stängselgenombrott, terrängkörning, hänsynsregler i jordbruket och väsentlig ändring av naturmiljön)</w:t>
            </w:r>
          </w:p>
        </w:tc>
        <w:tc>
          <w:tcPr>
            <w:tcW w:w="976" w:type="pct"/>
          </w:tcPr>
          <w:p w14:paraId="30B59C6A"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noWrap/>
          </w:tcPr>
          <w:p w14:paraId="423E5CCF"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6D7B43EB" w14:textId="77777777" w:rsidR="00926FDD" w:rsidRPr="00743AC0"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926FDD" w:rsidRPr="008A0944" w14:paraId="57F504EB" w14:textId="77777777" w:rsidTr="006A2415">
        <w:trPr>
          <w:trHeight w:val="300"/>
        </w:trPr>
        <w:tc>
          <w:tcPr>
            <w:cnfStyle w:val="001000000000" w:firstRow="0" w:lastRow="0" w:firstColumn="1" w:lastColumn="0" w:oddVBand="0" w:evenVBand="0" w:oddHBand="0" w:evenHBand="0" w:firstRowFirstColumn="0" w:firstRowLastColumn="0" w:lastRowFirstColumn="0" w:lastRowLastColumn="0"/>
            <w:tcW w:w="2072" w:type="pct"/>
            <w:noWrap/>
          </w:tcPr>
          <w:p w14:paraId="145D8E31" w14:textId="77777777" w:rsidR="00926FDD" w:rsidRDefault="00926FDD" w:rsidP="006A2415">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976" w:type="pct"/>
            <w:noWrap/>
          </w:tcPr>
          <w:p w14:paraId="64249F67" w14:textId="77777777" w:rsidR="00926FDD"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8" w:type="pct"/>
          </w:tcPr>
          <w:p w14:paraId="6C0415B2" w14:textId="77777777" w:rsidR="00926FDD"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noWrap/>
          </w:tcPr>
          <w:p w14:paraId="73C1415A" w14:textId="77777777" w:rsidR="00926FDD" w:rsidRDefault="00926FDD" w:rsidP="006A241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926FDD" w:rsidRPr="008A0944" w14:paraId="549DE783" w14:textId="77777777" w:rsidTr="006A24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2" w:type="pct"/>
            <w:noWrap/>
          </w:tcPr>
          <w:p w14:paraId="6DCA8283" w14:textId="77777777" w:rsidR="00926FDD" w:rsidRPr="00560F38" w:rsidRDefault="00926FDD" w:rsidP="006A2415">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0CFDBEF3" w14:textId="77777777" w:rsidR="00926FDD" w:rsidRDefault="00926FDD" w:rsidP="006A2415">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976" w:type="pct"/>
            <w:noWrap/>
          </w:tcPr>
          <w:p w14:paraId="7D931E5B" w14:textId="77777777" w:rsidR="00926FDD"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8" w:type="pct"/>
          </w:tcPr>
          <w:p w14:paraId="10007E1A" w14:textId="77777777" w:rsidR="00926FDD"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noWrap/>
          </w:tcPr>
          <w:p w14:paraId="7DF2546D" w14:textId="77777777" w:rsidR="00926FDD" w:rsidRDefault="00926FDD" w:rsidP="006A241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bl>
    <w:p w14:paraId="26F09578" w14:textId="77777777" w:rsidR="00926FDD" w:rsidRDefault="00926FDD" w:rsidP="00926FDD"/>
    <w:p w14:paraId="34610469" w14:textId="767AC501" w:rsidR="006124B0" w:rsidRPr="00E41AF3" w:rsidRDefault="006124B0" w:rsidP="003D0577">
      <w:pPr>
        <w:pStyle w:val="Rubrik2"/>
        <w:rPr>
          <w:color w:val="auto"/>
        </w:rPr>
      </w:pPr>
      <w:bookmarkStart w:id="27" w:name="_Toc184995354"/>
      <w:bookmarkEnd w:id="26"/>
      <w:r w:rsidRPr="00E41AF3">
        <w:rPr>
          <w:color w:val="auto"/>
        </w:rPr>
        <w:lastRenderedPageBreak/>
        <w:t>Vattenskyddsområden</w:t>
      </w:r>
      <w:bookmarkEnd w:id="27"/>
    </w:p>
    <w:p w14:paraId="4734AA2F" w14:textId="51C111E1" w:rsidR="003D0577" w:rsidRPr="00E41AF3" w:rsidRDefault="003D0577" w:rsidP="003D0577">
      <w:pPr>
        <w:pStyle w:val="Rubrik3"/>
        <w:rPr>
          <w:color w:val="auto"/>
        </w:rPr>
      </w:pPr>
      <w:bookmarkStart w:id="28" w:name="_Toc184995355"/>
      <w:r w:rsidRPr="00E41AF3">
        <w:rPr>
          <w:color w:val="auto"/>
        </w:rPr>
        <w:t>516 Tillsyn av vattenskyddsområden</w:t>
      </w:r>
      <w:bookmarkEnd w:id="28"/>
    </w:p>
    <w:p w14:paraId="08F303B1" w14:textId="41B9EFFD" w:rsidR="006124B0" w:rsidRPr="00743AC0" w:rsidRDefault="006124B0" w:rsidP="006124B0">
      <w:r w:rsidRPr="00743AC0">
        <w:t xml:space="preserve">Tillsyn av vattenskyddsområden innebär främst att granska villkor, tillhörande tillstånd, dispenser och skyltning som beslutats enligt föreskrifterna för vattenskyddsområdet. Detta görs antingen på plats eller genom skrivbordstillsyn. </w:t>
      </w:r>
      <w:r w:rsidR="00EC76B0">
        <w:t xml:space="preserve">Till </w:t>
      </w:r>
      <w:r w:rsidRPr="00743AC0">
        <w:t xml:space="preserve">tillsyn räknas även registerhållning och informations- och rådgivningsinsatser. </w:t>
      </w:r>
    </w:p>
    <w:p w14:paraId="6DE16514" w14:textId="535B4BC7" w:rsidR="006124B0" w:rsidRPr="00743AC0" w:rsidRDefault="00EC76B0" w:rsidP="006124B0">
      <w:r>
        <w:t xml:space="preserve">Inom </w:t>
      </w:r>
      <w:r w:rsidR="006124B0" w:rsidRPr="00743AC0">
        <w:t>vattenskyddsområdena ingår det oftast flera olika typer av verksamheter som alla kan kräva samverkan mellan enheter men också andra myndighet</w:t>
      </w:r>
      <w:r>
        <w:t>er</w:t>
      </w:r>
      <w:r w:rsidR="006124B0" w:rsidRPr="00743AC0">
        <w:t xml:space="preserve"> som kommunen, </w:t>
      </w:r>
      <w:r w:rsidR="00A55E1D" w:rsidRPr="00743AC0">
        <w:t>Skogsstyrelsen</w:t>
      </w:r>
      <w:r w:rsidR="006124B0" w:rsidRPr="00743AC0">
        <w:t xml:space="preserve"> och försvarsinspektören. Därför är det viktigt att tillsynsmyndigheterna för en dialog och samverkan vid tillsynen. </w:t>
      </w:r>
    </w:p>
    <w:p w14:paraId="7AEFB0EA" w14:textId="77777777" w:rsidR="006124B0" w:rsidRPr="00743AC0" w:rsidRDefault="006124B0" w:rsidP="006124B0">
      <w:pPr>
        <w:spacing w:after="0"/>
      </w:pPr>
      <w:r w:rsidRPr="00743AC0">
        <w:t xml:space="preserve">Enligt miljötillsynsförordningens 2 kap. 8 § punkt 1 ska tillsynen över ett vattenskyddsområde </w:t>
      </w:r>
    </w:p>
    <w:p w14:paraId="5862FC90" w14:textId="77777777" w:rsidR="006124B0" w:rsidRPr="00743AC0" w:rsidRDefault="006124B0" w:rsidP="006124B0">
      <w:pPr>
        <w:spacing w:after="0"/>
      </w:pPr>
      <w:r w:rsidRPr="00743AC0">
        <w:t xml:space="preserve">beslutat av länsstyrelsen bedrivas av länsstyrelsen. Enligt miljötillsynsförordningens 2 kap. 9 § punkt </w:t>
      </w:r>
    </w:p>
    <w:p w14:paraId="68800E61" w14:textId="77777777" w:rsidR="006124B0" w:rsidRPr="00743AC0" w:rsidRDefault="006124B0" w:rsidP="006124B0">
      <w:pPr>
        <w:spacing w:after="0"/>
      </w:pPr>
      <w:r w:rsidRPr="00743AC0">
        <w:t xml:space="preserve">1 ska tillsynen över ett vattenskyddsområde beslutat av den kommunala nämnden bedrivas av </w:t>
      </w:r>
    </w:p>
    <w:p w14:paraId="13B498ED" w14:textId="77777777" w:rsidR="006124B0" w:rsidRPr="00743AC0" w:rsidRDefault="006124B0" w:rsidP="006124B0">
      <w:r w:rsidRPr="00743AC0">
        <w:t>kommunen. Tillsynen enligt vattenskyddsföreskrifter som har beslutats av länsstyrelsen kan överlåtas till den kommunala nämnden enligt miljötillsynsförordningens 1 kap. 18 §. Kommunen begär då delegation för att överta denna tillsyn.</w:t>
      </w:r>
    </w:p>
    <w:p w14:paraId="125B6EFA" w14:textId="79C79F40" w:rsidR="006124B0" w:rsidRDefault="006124B0" w:rsidP="006124B0">
      <w:r>
        <w:t xml:space="preserve">Under 516 vattenskyddsområden finns två VÄS-koder </w:t>
      </w:r>
      <w:r w:rsidRPr="00743AC0">
        <w:rPr>
          <w:b/>
          <w:bCs/>
        </w:rPr>
        <w:t>5161 Händelsestyrd tillsyn av vattenskyddsområden</w:t>
      </w:r>
      <w:r>
        <w:rPr>
          <w:b/>
          <w:bCs/>
        </w:rPr>
        <w:t xml:space="preserve"> </w:t>
      </w:r>
      <w:r w:rsidRPr="00743AC0">
        <w:t>och</w:t>
      </w:r>
      <w:r>
        <w:rPr>
          <w:b/>
          <w:bCs/>
        </w:rPr>
        <w:t xml:space="preserve"> </w:t>
      </w:r>
      <w:r w:rsidRPr="00743AC0">
        <w:rPr>
          <w:b/>
          <w:bCs/>
        </w:rPr>
        <w:t>5162 Planerad tillsyn av vattenskyddsområden</w:t>
      </w:r>
      <w:r>
        <w:rPr>
          <w:b/>
          <w:bCs/>
        </w:rPr>
        <w:t xml:space="preserve">. </w:t>
      </w:r>
      <w:r>
        <w:t xml:space="preserve">Skillnaden mellan dessa områden är hur </w:t>
      </w:r>
      <w:r w:rsidR="0029055B">
        <w:t>l</w:t>
      </w:r>
      <w:r>
        <w:t>änsstyrelsen startar ärenden</w:t>
      </w:r>
      <w:r w:rsidR="0029055B">
        <w:t>. H</w:t>
      </w:r>
      <w:r>
        <w:t xml:space="preserve">ändelsestyrd </w:t>
      </w:r>
      <w:r w:rsidR="003D22CA">
        <w:t>inkommer</w:t>
      </w:r>
      <w:r>
        <w:t xml:space="preserve"> som klagomål och tips </w:t>
      </w:r>
      <w:r w:rsidR="001C3A43">
        <w:t>till länsstyrelsen</w:t>
      </w:r>
      <w:r>
        <w:t xml:space="preserve"> medan i </w:t>
      </w:r>
      <w:r w:rsidR="0029055B">
        <w:t xml:space="preserve">den </w:t>
      </w:r>
      <w:r>
        <w:t xml:space="preserve">planerade tillsynen är det </w:t>
      </w:r>
      <w:r w:rsidR="00261348">
        <w:t>l</w:t>
      </w:r>
      <w:r>
        <w:t xml:space="preserve">änsstyrelsen som startar </w:t>
      </w:r>
      <w:r w:rsidR="0029055B">
        <w:t>ärenden</w:t>
      </w:r>
      <w:r>
        <w:t xml:space="preserve">. </w:t>
      </w:r>
    </w:p>
    <w:p w14:paraId="39B79714" w14:textId="77777777" w:rsidR="009E02B6" w:rsidRDefault="009E02B6" w:rsidP="009E02B6">
      <w:pPr>
        <w:pStyle w:val="Rubrik3"/>
      </w:pPr>
      <w:bookmarkStart w:id="29" w:name="_Toc184995356"/>
      <w:r>
        <w:t>Utvärdering av föregående år</w:t>
      </w:r>
      <w:bookmarkEnd w:id="29"/>
    </w:p>
    <w:p w14:paraId="297A91BD" w14:textId="77777777" w:rsidR="007A5469" w:rsidRDefault="007A5469" w:rsidP="007A5469">
      <w:pPr>
        <w:rPr>
          <w:i/>
          <w:iCs/>
          <w:color w:val="4472C4" w:themeColor="accent1"/>
        </w:rPr>
      </w:pPr>
      <w:r w:rsidRPr="007D2791">
        <w:rPr>
          <w:i/>
          <w:iCs/>
          <w:color w:val="4472C4" w:themeColor="accent1"/>
        </w:rPr>
        <w:t>Kort summering</w:t>
      </w:r>
      <w:r>
        <w:rPr>
          <w:i/>
          <w:iCs/>
          <w:color w:val="4472C4" w:themeColor="accent1"/>
        </w:rPr>
        <w:t>,</w:t>
      </w:r>
      <w:r w:rsidRPr="007D2791">
        <w:rPr>
          <w:i/>
          <w:iCs/>
          <w:color w:val="4472C4" w:themeColor="accent1"/>
        </w:rPr>
        <w:t xml:space="preserve"> </w:t>
      </w:r>
      <w:r>
        <w:rPr>
          <w:i/>
          <w:iCs/>
          <w:color w:val="4472C4" w:themeColor="accent1"/>
        </w:rPr>
        <w:t>h</w:t>
      </w:r>
      <w:r w:rsidRPr="007D2791">
        <w:rPr>
          <w:i/>
          <w:iCs/>
          <w:color w:val="4472C4" w:themeColor="accent1"/>
        </w:rPr>
        <w:t xml:space="preserve">ur </w:t>
      </w:r>
      <w:r>
        <w:rPr>
          <w:i/>
          <w:iCs/>
          <w:color w:val="4472C4" w:themeColor="accent1"/>
        </w:rPr>
        <w:t xml:space="preserve">har </w:t>
      </w:r>
      <w:r w:rsidRPr="007D2791">
        <w:rPr>
          <w:i/>
          <w:iCs/>
          <w:color w:val="4472C4" w:themeColor="accent1"/>
        </w:rPr>
        <w:t>föregående års tillsynsplan följts</w:t>
      </w:r>
      <w:r>
        <w:rPr>
          <w:i/>
          <w:iCs/>
          <w:color w:val="4472C4" w:themeColor="accent1"/>
        </w:rPr>
        <w:t>?</w:t>
      </w:r>
      <w:r w:rsidRPr="007D2791">
        <w:rPr>
          <w:i/>
          <w:iCs/>
          <w:color w:val="4472C4" w:themeColor="accent1"/>
        </w:rPr>
        <w:t xml:space="preserve"> </w:t>
      </w:r>
      <w:r>
        <w:rPr>
          <w:i/>
          <w:iCs/>
          <w:color w:val="4472C4" w:themeColor="accent1"/>
        </w:rPr>
        <w:t>Skillnaden mellan</w:t>
      </w:r>
      <w:r w:rsidRPr="007D2791">
        <w:rPr>
          <w:i/>
          <w:iCs/>
          <w:color w:val="4472C4" w:themeColor="accent1"/>
        </w:rPr>
        <w:t xml:space="preserve"> </w:t>
      </w:r>
      <w:r>
        <w:rPr>
          <w:i/>
          <w:iCs/>
          <w:color w:val="4472C4" w:themeColor="accent1"/>
        </w:rPr>
        <w:t xml:space="preserve">faktisk arbetad </w:t>
      </w:r>
      <w:r w:rsidRPr="007D2791">
        <w:rPr>
          <w:i/>
          <w:iCs/>
          <w:color w:val="4472C4" w:themeColor="accent1"/>
        </w:rPr>
        <w:t xml:space="preserve">tid </w:t>
      </w:r>
      <w:r>
        <w:rPr>
          <w:i/>
          <w:iCs/>
          <w:color w:val="4472C4" w:themeColor="accent1"/>
        </w:rPr>
        <w:t xml:space="preserve">och </w:t>
      </w:r>
      <w:r w:rsidRPr="007D2791">
        <w:rPr>
          <w:i/>
          <w:iCs/>
          <w:color w:val="4472C4" w:themeColor="accent1"/>
        </w:rPr>
        <w:t>planerad</w:t>
      </w:r>
      <w:r>
        <w:rPr>
          <w:i/>
          <w:iCs/>
          <w:color w:val="4472C4" w:themeColor="accent1"/>
        </w:rPr>
        <w:t xml:space="preserve"> tid? (tabellen) Gjorde man som man planerade? Vad gick bra respektive dåligt?</w:t>
      </w:r>
      <w:r w:rsidRPr="007D2791">
        <w:rPr>
          <w:i/>
          <w:iCs/>
          <w:color w:val="4472C4" w:themeColor="accent1"/>
        </w:rPr>
        <w:t xml:space="preserve"> </w:t>
      </w:r>
      <w:r>
        <w:rPr>
          <w:i/>
          <w:iCs/>
          <w:color w:val="4472C4" w:themeColor="accent1"/>
        </w:rPr>
        <w:t xml:space="preserve">Hur har man </w:t>
      </w:r>
      <w:r w:rsidRPr="007D2791">
        <w:rPr>
          <w:i/>
          <w:iCs/>
          <w:color w:val="4472C4" w:themeColor="accent1"/>
        </w:rPr>
        <w:t xml:space="preserve">förhållit sig till </w:t>
      </w:r>
      <w:r>
        <w:rPr>
          <w:i/>
          <w:iCs/>
          <w:color w:val="4472C4" w:themeColor="accent1"/>
        </w:rPr>
        <w:t>den nationella tillsyns</w:t>
      </w:r>
      <w:r w:rsidRPr="007D2791">
        <w:rPr>
          <w:i/>
          <w:iCs/>
          <w:color w:val="4472C4" w:themeColor="accent1"/>
        </w:rPr>
        <w:t>strategin</w:t>
      </w:r>
      <w:r>
        <w:rPr>
          <w:i/>
          <w:iCs/>
          <w:color w:val="4472C4" w:themeColor="accent1"/>
        </w:rPr>
        <w:t>?</w:t>
      </w:r>
      <w:r w:rsidRPr="00EB53E1">
        <w:rPr>
          <w:i/>
          <w:iCs/>
          <w:color w:val="4472C4" w:themeColor="accent1"/>
        </w:rPr>
        <w:t xml:space="preserve"> </w:t>
      </w:r>
      <w:r w:rsidRPr="007D2791">
        <w:rPr>
          <w:i/>
          <w:iCs/>
          <w:color w:val="4472C4" w:themeColor="accent1"/>
        </w:rPr>
        <w:t>Använd tabell</w:t>
      </w:r>
      <w:r>
        <w:rPr>
          <w:i/>
          <w:iCs/>
          <w:color w:val="4472C4" w:themeColor="accent1"/>
        </w:rPr>
        <w:t>en</w:t>
      </w:r>
      <w:r w:rsidRPr="007D2791">
        <w:rPr>
          <w:i/>
          <w:iCs/>
          <w:color w:val="4472C4" w:themeColor="accent1"/>
        </w:rPr>
        <w:t>, så lite text som möjligt.</w:t>
      </w:r>
    </w:p>
    <w:p w14:paraId="46B79063" w14:textId="6BC98A9E"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5</w:t>
      </w:r>
      <w:r w:rsidR="00EE2A23">
        <w:rPr>
          <w:noProof/>
        </w:rPr>
        <w:fldChar w:fldCharType="end"/>
      </w:r>
      <w:r w:rsidRPr="00A763BE">
        <w:t xml:space="preserve"> Tabellen visar utfall av arbetad tid (den faktiska arbetade tid) och den planerad tid under </w:t>
      </w:r>
      <w:r w:rsidRPr="00A763BE">
        <w:rPr>
          <w:highlight w:val="yellow"/>
        </w:rPr>
        <w:t>20xx</w:t>
      </w:r>
      <w:r w:rsidRPr="00A763BE">
        <w:t xml:space="preserve"> samt skillnader mellan planerad tid och utfall av arbetad tid. Detta för att illustrera hur skillnaderna ser ut för den planerade tiden och vad som faktiskt utfördes.</w:t>
      </w:r>
    </w:p>
    <w:tbl>
      <w:tblPr>
        <w:tblStyle w:val="Rutntstabell4dekorfrg3"/>
        <w:tblpPr w:leftFromText="141" w:rightFromText="141" w:vertAnchor="text" w:horzAnchor="margin" w:tblpY="-21"/>
        <w:tblW w:w="5000" w:type="pct"/>
        <w:tblLayout w:type="fixed"/>
        <w:tblLook w:val="04A0" w:firstRow="1" w:lastRow="0" w:firstColumn="1" w:lastColumn="0" w:noHBand="0" w:noVBand="1"/>
      </w:tblPr>
      <w:tblGrid>
        <w:gridCol w:w="4692"/>
        <w:gridCol w:w="1843"/>
        <w:gridCol w:w="1258"/>
        <w:gridCol w:w="1269"/>
      </w:tblGrid>
      <w:tr w:rsidR="00C871BF" w:rsidRPr="00743AC0" w14:paraId="73E3C97D" w14:textId="2AE3047A" w:rsidTr="00457C9C">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89" w:type="pct"/>
            <w:noWrap/>
            <w:hideMark/>
          </w:tcPr>
          <w:p w14:paraId="6C785F2A" w14:textId="0DFEE86F" w:rsidR="00EC4580" w:rsidRPr="00743AC0" w:rsidRDefault="00EC4580" w:rsidP="00C871BF">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Tillsynsområde vatten</w:t>
            </w:r>
            <w:r>
              <w:rPr>
                <w:rFonts w:ascii="Calibri" w:eastAsia="Times New Roman" w:hAnsi="Calibri" w:cs="Calibri"/>
                <w:color w:val="000000"/>
                <w:lang w:eastAsia="sv-SE"/>
              </w:rPr>
              <w:t>skyddsområde</w:t>
            </w:r>
            <w:r w:rsidRPr="00743AC0">
              <w:rPr>
                <w:rFonts w:ascii="Calibri" w:eastAsia="Times New Roman" w:hAnsi="Calibri" w:cs="Calibri"/>
                <w:color w:val="000000"/>
                <w:lang w:eastAsia="sv-SE"/>
              </w:rPr>
              <w:t xml:space="preserve"> </w:t>
            </w:r>
          </w:p>
          <w:p w14:paraId="60E7BFD9" w14:textId="77777777" w:rsidR="00EC4580" w:rsidRPr="00743AC0" w:rsidRDefault="00EC4580" w:rsidP="00C871BF">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(Väs)</w:t>
            </w:r>
          </w:p>
        </w:tc>
        <w:tc>
          <w:tcPr>
            <w:tcW w:w="1017" w:type="pct"/>
            <w:noWrap/>
            <w:hideMark/>
          </w:tcPr>
          <w:p w14:paraId="06CDF4C0" w14:textId="4DE52710" w:rsidR="00EC4580" w:rsidRDefault="00EC4580"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highlight w:val="yellow"/>
                <w:lang w:eastAsia="sv-SE"/>
              </w:rPr>
              <w:t>2</w:t>
            </w:r>
            <w:r w:rsidRPr="00E00166">
              <w:rPr>
                <w:rFonts w:ascii="Calibri" w:eastAsia="Times New Roman" w:hAnsi="Calibri" w:cs="Calibri"/>
                <w:color w:val="000000"/>
                <w:highlight w:val="yellow"/>
                <w:lang w:eastAsia="sv-SE"/>
              </w:rPr>
              <w:t>0</w:t>
            </w:r>
            <w:r w:rsidR="00E00166" w:rsidRPr="00E00166">
              <w:rPr>
                <w:rFonts w:ascii="Calibri" w:eastAsia="Times New Roman" w:hAnsi="Calibri" w:cs="Calibri"/>
                <w:color w:val="000000"/>
                <w:highlight w:val="yellow"/>
                <w:lang w:eastAsia="sv-SE"/>
              </w:rPr>
              <w:t>xx</w:t>
            </w:r>
            <w:r w:rsidRPr="00743AC0">
              <w:t xml:space="preserve"> </w:t>
            </w:r>
            <w:r w:rsidRPr="00743AC0">
              <w:rPr>
                <w:rFonts w:ascii="Calibri" w:eastAsia="Times New Roman" w:hAnsi="Calibri" w:cs="Calibri"/>
                <w:color w:val="000000"/>
                <w:lang w:eastAsia="sv-SE"/>
              </w:rPr>
              <w:t xml:space="preserve">Utfall </w:t>
            </w:r>
          </w:p>
          <w:p w14:paraId="35B7CFC2" w14:textId="36381B0F" w:rsidR="00EC4580" w:rsidRPr="00743AC0" w:rsidRDefault="00EC4580"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arbetad tid (</w:t>
            </w:r>
            <w:r w:rsidR="004A51A0">
              <w:rPr>
                <w:rFonts w:ascii="Calibri" w:eastAsia="Times New Roman" w:hAnsi="Calibri" w:cs="Calibri"/>
                <w:color w:val="000000"/>
                <w:lang w:eastAsia="sv-SE"/>
              </w:rPr>
              <w:t>timmar</w:t>
            </w:r>
            <w:r w:rsidRPr="00743AC0">
              <w:rPr>
                <w:rFonts w:ascii="Calibri" w:eastAsia="Times New Roman" w:hAnsi="Calibri" w:cs="Calibri"/>
                <w:color w:val="000000"/>
                <w:lang w:eastAsia="sv-SE"/>
              </w:rPr>
              <w:t xml:space="preserve">) </w:t>
            </w:r>
          </w:p>
        </w:tc>
        <w:tc>
          <w:tcPr>
            <w:tcW w:w="694" w:type="pct"/>
            <w:noWrap/>
            <w:hideMark/>
          </w:tcPr>
          <w:p w14:paraId="1461EFD0" w14:textId="77777777" w:rsidR="00EC4580" w:rsidRDefault="00EC4580"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Planerad tid </w:t>
            </w:r>
          </w:p>
          <w:p w14:paraId="67AA1CD7" w14:textId="27D45D8D" w:rsidR="00EC4580" w:rsidRPr="00743AC0" w:rsidRDefault="00EC4580"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för </w:t>
            </w:r>
            <w:r w:rsidRPr="00743AC0">
              <w:rPr>
                <w:rFonts w:ascii="Calibri" w:eastAsia="Times New Roman" w:hAnsi="Calibri" w:cs="Calibri"/>
                <w:color w:val="000000"/>
                <w:highlight w:val="yellow"/>
                <w:lang w:eastAsia="sv-SE"/>
              </w:rPr>
              <w:t>20</w:t>
            </w:r>
            <w:r w:rsidR="00E00166" w:rsidRPr="00E00166">
              <w:rPr>
                <w:rFonts w:ascii="Calibri" w:eastAsia="Times New Roman" w:hAnsi="Calibri" w:cs="Calibri"/>
                <w:color w:val="000000"/>
                <w:highlight w:val="yellow"/>
                <w:lang w:eastAsia="sv-SE"/>
              </w:rPr>
              <w:t>xx</w:t>
            </w:r>
            <w:r w:rsidRPr="00743AC0">
              <w:rPr>
                <w:rFonts w:ascii="Calibri" w:eastAsia="Times New Roman" w:hAnsi="Calibri" w:cs="Calibri"/>
                <w:color w:val="000000"/>
                <w:lang w:eastAsia="sv-SE"/>
              </w:rPr>
              <w:t xml:space="preserve"> (</w:t>
            </w:r>
            <w:r w:rsidR="004A51A0">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c>
          <w:tcPr>
            <w:tcW w:w="700" w:type="pct"/>
          </w:tcPr>
          <w:p w14:paraId="622F8167" w14:textId="1F0CFC78" w:rsidR="00EC4580" w:rsidRPr="00743AC0" w:rsidRDefault="00EC4580"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EC4580">
              <w:rPr>
                <w:rFonts w:ascii="Calibri" w:eastAsia="Times New Roman" w:hAnsi="Calibri" w:cs="Calibri"/>
                <w:color w:val="000000"/>
                <w:lang w:eastAsia="sv-SE"/>
              </w:rPr>
              <w:t>Planerad tid mot utfall arbetad tid (</w:t>
            </w:r>
            <w:r w:rsidR="004A51A0">
              <w:rPr>
                <w:rFonts w:ascii="Calibri" w:eastAsia="Times New Roman" w:hAnsi="Calibri" w:cs="Calibri"/>
                <w:color w:val="000000"/>
                <w:lang w:eastAsia="sv-SE"/>
              </w:rPr>
              <w:t>timmar</w:t>
            </w:r>
            <w:r w:rsidRPr="00EC4580">
              <w:rPr>
                <w:rFonts w:ascii="Calibri" w:eastAsia="Times New Roman" w:hAnsi="Calibri" w:cs="Calibri"/>
                <w:color w:val="000000"/>
                <w:lang w:eastAsia="sv-SE"/>
              </w:rPr>
              <w:t>)</w:t>
            </w:r>
          </w:p>
        </w:tc>
      </w:tr>
      <w:tr w:rsidR="00C871BF" w:rsidRPr="00743AC0" w14:paraId="1AF1EA26" w14:textId="53843864" w:rsidTr="00457C9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89" w:type="pct"/>
            <w:noWrap/>
          </w:tcPr>
          <w:p w14:paraId="55CB8D14" w14:textId="77777777" w:rsidR="00C871BF" w:rsidRPr="000760E5" w:rsidRDefault="00EC4580" w:rsidP="00C871BF">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5161</w:t>
            </w:r>
          </w:p>
          <w:p w14:paraId="04B5B3A7" w14:textId="03F7D5A3" w:rsidR="00EC4580" w:rsidRPr="000760E5" w:rsidRDefault="00EC4580" w:rsidP="00C871BF">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Händelsestyrd tillsyn av vattenskyddsområden</w:t>
            </w:r>
          </w:p>
        </w:tc>
        <w:tc>
          <w:tcPr>
            <w:tcW w:w="1017" w:type="pct"/>
            <w:noWrap/>
          </w:tcPr>
          <w:p w14:paraId="49B9CF3B" w14:textId="77777777" w:rsidR="00EC4580" w:rsidRPr="00743AC0" w:rsidRDefault="00EC458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694" w:type="pct"/>
            <w:noWrap/>
          </w:tcPr>
          <w:p w14:paraId="784FE1CC" w14:textId="77777777" w:rsidR="00EC4580" w:rsidRPr="00743AC0" w:rsidRDefault="00EC458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00" w:type="pct"/>
          </w:tcPr>
          <w:p w14:paraId="1274245B" w14:textId="77777777" w:rsidR="00EC4580" w:rsidRPr="00743AC0" w:rsidRDefault="00EC458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C4580" w:rsidRPr="00743AC0" w14:paraId="21E6AC18" w14:textId="0CA36A3D" w:rsidTr="00457C9C">
        <w:trPr>
          <w:trHeight w:val="287"/>
        </w:trPr>
        <w:tc>
          <w:tcPr>
            <w:cnfStyle w:val="001000000000" w:firstRow="0" w:lastRow="0" w:firstColumn="1" w:lastColumn="0" w:oddVBand="0" w:evenVBand="0" w:oddHBand="0" w:evenHBand="0" w:firstRowFirstColumn="0" w:firstRowLastColumn="0" w:lastRowFirstColumn="0" w:lastRowLastColumn="0"/>
            <w:tcW w:w="2589" w:type="pct"/>
            <w:noWrap/>
          </w:tcPr>
          <w:p w14:paraId="233AED3B" w14:textId="77777777" w:rsidR="00C871BF" w:rsidRPr="000760E5" w:rsidRDefault="00EC4580" w:rsidP="00C871BF">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5162</w:t>
            </w:r>
          </w:p>
          <w:p w14:paraId="4DB07C8F" w14:textId="6AA5EA35" w:rsidR="00EC4580" w:rsidRPr="000760E5" w:rsidRDefault="00EC4580" w:rsidP="00C871BF">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Planerad tillsyn av vattenskyddsområden</w:t>
            </w:r>
          </w:p>
        </w:tc>
        <w:tc>
          <w:tcPr>
            <w:tcW w:w="1017" w:type="pct"/>
            <w:noWrap/>
          </w:tcPr>
          <w:p w14:paraId="06A7621A" w14:textId="77777777" w:rsidR="00EC4580" w:rsidRPr="00743AC0" w:rsidRDefault="00EC458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694" w:type="pct"/>
            <w:noWrap/>
          </w:tcPr>
          <w:p w14:paraId="5E6B455A" w14:textId="77777777" w:rsidR="00EC4580" w:rsidRPr="00743AC0" w:rsidRDefault="00EC458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00" w:type="pct"/>
          </w:tcPr>
          <w:p w14:paraId="742F5BF5" w14:textId="77777777" w:rsidR="00EC4580" w:rsidRPr="00743AC0" w:rsidRDefault="00EC4580" w:rsidP="00C871BF">
            <w:pPr>
              <w:ind w:left="-675" w:firstLine="675"/>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457C9C" w:rsidRPr="00743AC0" w14:paraId="510CCEDC" w14:textId="57E7AFE0" w:rsidTr="00457C9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89" w:type="pct"/>
            <w:noWrap/>
          </w:tcPr>
          <w:p w14:paraId="2964CA25" w14:textId="22E42F91" w:rsidR="00457C9C" w:rsidRPr="000760E5" w:rsidRDefault="00457C9C" w:rsidP="00457C9C">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1017" w:type="pct"/>
            <w:noWrap/>
          </w:tcPr>
          <w:p w14:paraId="1AABB47A"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694" w:type="pct"/>
            <w:noWrap/>
          </w:tcPr>
          <w:p w14:paraId="4837674A"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00" w:type="pct"/>
          </w:tcPr>
          <w:p w14:paraId="6E53178A"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457C9C" w:rsidRPr="00743AC0" w14:paraId="3D41BB3B" w14:textId="04BAE9F2" w:rsidTr="00457C9C">
        <w:trPr>
          <w:trHeight w:val="287"/>
        </w:trPr>
        <w:tc>
          <w:tcPr>
            <w:cnfStyle w:val="001000000000" w:firstRow="0" w:lastRow="0" w:firstColumn="1" w:lastColumn="0" w:oddVBand="0" w:evenVBand="0" w:oddHBand="0" w:evenHBand="0" w:firstRowFirstColumn="0" w:firstRowLastColumn="0" w:lastRowFirstColumn="0" w:lastRowLastColumn="0"/>
            <w:tcW w:w="2589" w:type="pct"/>
            <w:noWrap/>
          </w:tcPr>
          <w:p w14:paraId="023CEA64" w14:textId="77777777" w:rsidR="00457C9C" w:rsidRPr="00560F38" w:rsidRDefault="00457C9C" w:rsidP="00457C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7368B924" w14:textId="75F8BF70" w:rsidR="00457C9C" w:rsidRPr="00743AC0" w:rsidRDefault="00457C9C" w:rsidP="00457C9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1017" w:type="pct"/>
            <w:noWrap/>
          </w:tcPr>
          <w:p w14:paraId="13939783"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694" w:type="pct"/>
            <w:noWrap/>
          </w:tcPr>
          <w:p w14:paraId="202832C4"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00" w:type="pct"/>
          </w:tcPr>
          <w:p w14:paraId="11AD901B"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bl>
    <w:p w14:paraId="629D9D26" w14:textId="53A2AD38" w:rsidR="009E02B6" w:rsidRDefault="009E02B6" w:rsidP="006124B0">
      <w:pPr>
        <w:keepNext/>
        <w:keepLines/>
        <w:spacing w:before="40" w:after="0"/>
        <w:outlineLvl w:val="2"/>
        <w:rPr>
          <w:rFonts w:asciiTheme="majorHAnsi" w:eastAsiaTheme="majorEastAsia" w:hAnsiTheme="majorHAnsi" w:cstheme="majorBidi"/>
          <w:color w:val="1F3763" w:themeColor="accent1" w:themeShade="7F"/>
          <w:sz w:val="24"/>
          <w:szCs w:val="24"/>
        </w:rPr>
      </w:pPr>
    </w:p>
    <w:p w14:paraId="062E56BA" w14:textId="75F3CB75" w:rsidR="006124B0" w:rsidRPr="00743AC0" w:rsidRDefault="006124B0" w:rsidP="003D0577">
      <w:pPr>
        <w:pStyle w:val="Rubrik3"/>
      </w:pPr>
      <w:bookmarkStart w:id="30" w:name="_Toc184995357"/>
      <w:r w:rsidRPr="00743AC0">
        <w:t>Tillsyns</w:t>
      </w:r>
      <w:r w:rsidR="00A55E1D">
        <w:t>s</w:t>
      </w:r>
      <w:r w:rsidRPr="00743AC0">
        <w:t>trategin</w:t>
      </w:r>
      <w:bookmarkEnd w:id="30"/>
    </w:p>
    <w:p w14:paraId="1D28A456" w14:textId="0794D3CB" w:rsidR="00EC4580" w:rsidRDefault="00EC4580" w:rsidP="00EC4580">
      <w:pPr>
        <w:rPr>
          <w:i/>
          <w:iCs/>
          <w:color w:val="4472C4" w:themeColor="accent1"/>
        </w:rPr>
      </w:pPr>
      <w:r w:rsidRPr="007D2791">
        <w:rPr>
          <w:i/>
          <w:iCs/>
          <w:color w:val="4472C4" w:themeColor="accent1"/>
        </w:rPr>
        <w:t>Skriv en kort sammanfattning över tillsynsområdenas prioritering och planering. Hänvisa till tabellen nedan</w:t>
      </w:r>
      <w:r w:rsidR="00261348">
        <w:rPr>
          <w:i/>
          <w:iCs/>
          <w:color w:val="4472C4" w:themeColor="accent1"/>
        </w:rPr>
        <w:t>,</w:t>
      </w:r>
      <w:r>
        <w:rPr>
          <w:i/>
          <w:iCs/>
          <w:color w:val="4472C4" w:themeColor="accent1"/>
        </w:rPr>
        <w:t xml:space="preserve"> glöm ej ändra i tabellen för vad som gäller för respektive länsstyrelse</w:t>
      </w:r>
      <w:r w:rsidRPr="007D2791">
        <w:rPr>
          <w:i/>
          <w:iCs/>
          <w:color w:val="4472C4" w:themeColor="accent1"/>
        </w:rPr>
        <w:t xml:space="preserve">. </w:t>
      </w:r>
    </w:p>
    <w:p w14:paraId="4CD78316" w14:textId="489D13E9" w:rsidR="00A763BE" w:rsidRDefault="00A763BE" w:rsidP="00A763BE">
      <w:pPr>
        <w:pStyle w:val="Beskrivning"/>
        <w:keepNext/>
      </w:pPr>
      <w:r>
        <w:lastRenderedPageBreak/>
        <w:t xml:space="preserve">Tabell </w:t>
      </w:r>
      <w:r w:rsidR="00EE2A23">
        <w:fldChar w:fldCharType="begin"/>
      </w:r>
      <w:r w:rsidR="00EE2A23">
        <w:instrText xml:space="preserve"> SEQ Tabell \* ARABIC </w:instrText>
      </w:r>
      <w:r w:rsidR="00EE2A23">
        <w:fldChar w:fldCharType="separate"/>
      </w:r>
      <w:r w:rsidR="00515B1B">
        <w:rPr>
          <w:noProof/>
        </w:rPr>
        <w:t>6</w:t>
      </w:r>
      <w:r w:rsidR="00EE2A23">
        <w:rPr>
          <w:noProof/>
        </w:rPr>
        <w:fldChar w:fldCharType="end"/>
      </w:r>
      <w:r w:rsidRPr="00A763BE">
        <w:t xml:space="preserve"> Tabellen visar länsstyrelseberörda fokusområdena och tillsynsaktiviteter från den Nationella tillsynsstrategin </w:t>
      </w:r>
      <w:r w:rsidR="001C3A43" w:rsidRPr="00A763BE">
        <w:rPr>
          <w:highlight w:val="yellow"/>
        </w:rPr>
        <w:t>2022–2024</w:t>
      </w:r>
      <w:r w:rsidRPr="00A763BE">
        <w:rPr>
          <w:highlight w:val="yellow"/>
        </w:rPr>
        <w:t>.</w:t>
      </w:r>
      <w:r w:rsidRPr="00A763BE">
        <w:t xml:space="preserve"> Tillsynsaktiviteterna i tabellen visar vilka aktiviteter som planeras prioriteras under vilket år i länet.</w:t>
      </w:r>
    </w:p>
    <w:tbl>
      <w:tblPr>
        <w:tblStyle w:val="Tabellrutntljust"/>
        <w:tblW w:w="5000" w:type="pct"/>
        <w:tblLook w:val="04A0" w:firstRow="1" w:lastRow="0" w:firstColumn="1" w:lastColumn="0" w:noHBand="0" w:noVBand="1"/>
      </w:tblPr>
      <w:tblGrid>
        <w:gridCol w:w="1580"/>
        <w:gridCol w:w="1988"/>
        <w:gridCol w:w="4312"/>
        <w:gridCol w:w="1182"/>
      </w:tblGrid>
      <w:tr w:rsidR="00AC47FC" w:rsidRPr="00714488" w14:paraId="78464CEA" w14:textId="77777777" w:rsidTr="00EC4580">
        <w:trPr>
          <w:trHeight w:val="450"/>
        </w:trPr>
        <w:tc>
          <w:tcPr>
            <w:tcW w:w="872" w:type="pct"/>
            <w:vMerge w:val="restart"/>
            <w:shd w:val="clear" w:color="auto" w:fill="E7E6E6" w:themeFill="background2"/>
            <w:noWrap/>
            <w:hideMark/>
          </w:tcPr>
          <w:p w14:paraId="1C09ABAA" w14:textId="3A0B57FF" w:rsidR="00AC47FC" w:rsidRPr="00AC47FC" w:rsidRDefault="00AC47FC" w:rsidP="00714488">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Tillsyns-</w:t>
            </w:r>
          </w:p>
          <w:p w14:paraId="3BE659E7" w14:textId="3C3D704A" w:rsidR="00AC47FC" w:rsidRPr="00AC47FC" w:rsidRDefault="00AC47FC" w:rsidP="00714488">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område</w:t>
            </w:r>
          </w:p>
          <w:p w14:paraId="114BBA24" w14:textId="77777777" w:rsidR="00AC47FC" w:rsidRPr="00AC47FC" w:rsidRDefault="00AC47FC" w:rsidP="00714488">
            <w:pPr>
              <w:tabs>
                <w:tab w:val="left" w:pos="1126"/>
              </w:tabs>
              <w:rPr>
                <w:rFonts w:ascii="Calibri" w:eastAsia="Times New Roman" w:hAnsi="Calibri" w:cs="Calibri"/>
                <w:b/>
                <w:bCs/>
                <w:sz w:val="16"/>
                <w:szCs w:val="16"/>
                <w:lang w:eastAsia="sv-SE"/>
              </w:rPr>
            </w:pPr>
          </w:p>
        </w:tc>
        <w:tc>
          <w:tcPr>
            <w:tcW w:w="1097" w:type="pct"/>
            <w:vMerge w:val="restart"/>
            <w:shd w:val="clear" w:color="auto" w:fill="E7E6E6" w:themeFill="background2"/>
            <w:noWrap/>
            <w:hideMark/>
          </w:tcPr>
          <w:p w14:paraId="2130A6F6" w14:textId="77777777" w:rsidR="00AC47FC" w:rsidRPr="00AC47FC" w:rsidRDefault="00AC47FC" w:rsidP="00714488">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Fokusområde</w:t>
            </w:r>
          </w:p>
        </w:tc>
        <w:tc>
          <w:tcPr>
            <w:tcW w:w="2379" w:type="pct"/>
            <w:vMerge w:val="restart"/>
            <w:shd w:val="clear" w:color="auto" w:fill="E7E6E6" w:themeFill="background2"/>
            <w:noWrap/>
            <w:hideMark/>
          </w:tcPr>
          <w:p w14:paraId="2BB3719E" w14:textId="77777777" w:rsidR="00AC47FC" w:rsidRPr="00AC47FC" w:rsidRDefault="00AC47FC" w:rsidP="00714488">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Tillsynsaktiviteter</w:t>
            </w:r>
          </w:p>
        </w:tc>
        <w:tc>
          <w:tcPr>
            <w:tcW w:w="652" w:type="pct"/>
            <w:vMerge w:val="restart"/>
            <w:shd w:val="clear" w:color="auto" w:fill="E7E6E6" w:themeFill="background2"/>
            <w:noWrap/>
            <w:hideMark/>
          </w:tcPr>
          <w:p w14:paraId="1E1A76A5" w14:textId="77777777" w:rsidR="00AC47FC" w:rsidRPr="00AC47FC" w:rsidRDefault="00AC47FC" w:rsidP="00714488">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År</w:t>
            </w:r>
          </w:p>
        </w:tc>
      </w:tr>
      <w:tr w:rsidR="00AC47FC" w:rsidRPr="00714488" w14:paraId="256F0786" w14:textId="77777777" w:rsidTr="00EC4580">
        <w:trPr>
          <w:trHeight w:val="450"/>
        </w:trPr>
        <w:tc>
          <w:tcPr>
            <w:tcW w:w="872" w:type="pct"/>
            <w:vMerge/>
            <w:hideMark/>
          </w:tcPr>
          <w:p w14:paraId="3C0196F5" w14:textId="77777777" w:rsidR="00AC47FC" w:rsidRPr="00AC47FC" w:rsidRDefault="00AC47FC" w:rsidP="00714488">
            <w:pPr>
              <w:rPr>
                <w:rFonts w:ascii="Calibri" w:eastAsia="Times New Roman" w:hAnsi="Calibri" w:cs="Calibri"/>
                <w:b/>
                <w:bCs/>
                <w:color w:val="000000"/>
                <w:sz w:val="16"/>
                <w:szCs w:val="16"/>
                <w:lang w:eastAsia="sv-SE"/>
              </w:rPr>
            </w:pPr>
          </w:p>
        </w:tc>
        <w:tc>
          <w:tcPr>
            <w:tcW w:w="1097" w:type="pct"/>
            <w:vMerge/>
            <w:hideMark/>
          </w:tcPr>
          <w:p w14:paraId="240908DA" w14:textId="77777777" w:rsidR="00AC47FC" w:rsidRPr="00714488" w:rsidRDefault="00AC47FC" w:rsidP="00714488">
            <w:pPr>
              <w:rPr>
                <w:rFonts w:ascii="Calibri" w:eastAsia="Times New Roman" w:hAnsi="Calibri" w:cs="Calibri"/>
                <w:b/>
                <w:bCs/>
                <w:color w:val="000000"/>
                <w:sz w:val="16"/>
                <w:szCs w:val="16"/>
                <w:lang w:eastAsia="sv-SE"/>
              </w:rPr>
            </w:pPr>
          </w:p>
        </w:tc>
        <w:tc>
          <w:tcPr>
            <w:tcW w:w="2379" w:type="pct"/>
            <w:vMerge/>
            <w:hideMark/>
          </w:tcPr>
          <w:p w14:paraId="260D9537" w14:textId="77777777" w:rsidR="00AC47FC" w:rsidRPr="00714488" w:rsidRDefault="00AC47FC" w:rsidP="00714488">
            <w:pPr>
              <w:rPr>
                <w:rFonts w:ascii="Calibri" w:eastAsia="Times New Roman" w:hAnsi="Calibri" w:cs="Calibri"/>
                <w:b/>
                <w:bCs/>
                <w:color w:val="000000"/>
                <w:sz w:val="16"/>
                <w:szCs w:val="16"/>
                <w:lang w:eastAsia="sv-SE"/>
              </w:rPr>
            </w:pPr>
          </w:p>
        </w:tc>
        <w:tc>
          <w:tcPr>
            <w:tcW w:w="652" w:type="pct"/>
            <w:vMerge/>
            <w:hideMark/>
          </w:tcPr>
          <w:p w14:paraId="72223598" w14:textId="77777777" w:rsidR="00AC47FC" w:rsidRPr="00714488" w:rsidRDefault="00AC47FC" w:rsidP="00714488">
            <w:pPr>
              <w:rPr>
                <w:rFonts w:ascii="Calibri" w:eastAsia="Times New Roman" w:hAnsi="Calibri" w:cs="Calibri"/>
                <w:b/>
                <w:bCs/>
                <w:color w:val="000000"/>
                <w:sz w:val="16"/>
                <w:szCs w:val="16"/>
                <w:lang w:eastAsia="sv-SE"/>
              </w:rPr>
            </w:pPr>
          </w:p>
        </w:tc>
      </w:tr>
      <w:tr w:rsidR="00AC47FC" w:rsidRPr="00714488" w14:paraId="6C5245BC" w14:textId="77777777" w:rsidTr="00EC4580">
        <w:trPr>
          <w:trHeight w:val="47"/>
        </w:trPr>
        <w:tc>
          <w:tcPr>
            <w:tcW w:w="872" w:type="pct"/>
            <w:vMerge/>
            <w:hideMark/>
          </w:tcPr>
          <w:p w14:paraId="2F806A89" w14:textId="77777777" w:rsidR="00AC47FC" w:rsidRPr="00AC47FC" w:rsidRDefault="00AC47FC" w:rsidP="00AC47FC">
            <w:pPr>
              <w:rPr>
                <w:rFonts w:ascii="Calibri" w:eastAsia="Times New Roman" w:hAnsi="Calibri" w:cs="Calibri"/>
                <w:b/>
                <w:bCs/>
                <w:color w:val="000000"/>
                <w:sz w:val="16"/>
                <w:szCs w:val="16"/>
                <w:lang w:eastAsia="sv-SE"/>
              </w:rPr>
            </w:pPr>
          </w:p>
        </w:tc>
        <w:tc>
          <w:tcPr>
            <w:tcW w:w="1097" w:type="pct"/>
            <w:vMerge w:val="restart"/>
            <w:noWrap/>
            <w:hideMark/>
          </w:tcPr>
          <w:p w14:paraId="6C83CEDA" w14:textId="77777777" w:rsidR="00AC47FC" w:rsidRPr="00714488" w:rsidRDefault="00AC47FC" w:rsidP="00AC47FC">
            <w:pPr>
              <w:rPr>
                <w:rFonts w:ascii="Calibri" w:eastAsia="Times New Roman" w:hAnsi="Calibri" w:cs="Calibri"/>
                <w:color w:val="000000"/>
                <w:sz w:val="16"/>
                <w:szCs w:val="16"/>
                <w:lang w:eastAsia="sv-SE"/>
              </w:rPr>
            </w:pPr>
            <w:r w:rsidRPr="00714488">
              <w:rPr>
                <w:rFonts w:ascii="Calibri" w:eastAsia="Times New Roman" w:hAnsi="Calibri" w:cs="Calibri"/>
                <w:color w:val="000000"/>
                <w:sz w:val="16"/>
                <w:szCs w:val="16"/>
                <w:lang w:eastAsia="sv-SE"/>
              </w:rPr>
              <w:t>Vattenuttag</w:t>
            </w:r>
          </w:p>
        </w:tc>
        <w:tc>
          <w:tcPr>
            <w:tcW w:w="2379" w:type="pct"/>
            <w:noWrap/>
            <w:hideMark/>
          </w:tcPr>
          <w:p w14:paraId="739FDAB7" w14:textId="7886F14C" w:rsidR="00AC47FC" w:rsidRPr="00714488"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652" w:type="pct"/>
            <w:noWrap/>
            <w:vAlign w:val="center"/>
            <w:hideMark/>
          </w:tcPr>
          <w:p w14:paraId="5696A55A" w14:textId="2174FA81" w:rsidR="00AC47FC" w:rsidRPr="00714488"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714488" w14:paraId="7377FFA7" w14:textId="77777777" w:rsidTr="00EC4580">
        <w:trPr>
          <w:trHeight w:val="20"/>
        </w:trPr>
        <w:tc>
          <w:tcPr>
            <w:tcW w:w="872" w:type="pct"/>
            <w:vMerge w:val="restart"/>
            <w:shd w:val="clear" w:color="auto" w:fill="E7E6E6" w:themeFill="background2"/>
            <w:hideMark/>
          </w:tcPr>
          <w:p w14:paraId="2B4A278C" w14:textId="56CB456E" w:rsidR="00AC47FC" w:rsidRPr="00AC47FC" w:rsidRDefault="00AC47FC" w:rsidP="00AC47FC">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sz w:val="16"/>
                <w:szCs w:val="16"/>
                <w:lang w:eastAsia="sv-SE"/>
              </w:rPr>
              <w:t>Vattenverksamhet</w:t>
            </w:r>
          </w:p>
        </w:tc>
        <w:tc>
          <w:tcPr>
            <w:tcW w:w="1097" w:type="pct"/>
            <w:vMerge/>
            <w:hideMark/>
          </w:tcPr>
          <w:p w14:paraId="56DBEF37" w14:textId="77777777" w:rsidR="00AC47FC" w:rsidRPr="00714488" w:rsidRDefault="00AC47FC" w:rsidP="00AC47FC">
            <w:pPr>
              <w:rPr>
                <w:rFonts w:ascii="Calibri" w:eastAsia="Times New Roman" w:hAnsi="Calibri" w:cs="Calibri"/>
                <w:color w:val="000000"/>
                <w:sz w:val="16"/>
                <w:szCs w:val="16"/>
                <w:lang w:eastAsia="sv-SE"/>
              </w:rPr>
            </w:pPr>
          </w:p>
        </w:tc>
        <w:tc>
          <w:tcPr>
            <w:tcW w:w="2379" w:type="pct"/>
            <w:noWrap/>
            <w:hideMark/>
          </w:tcPr>
          <w:p w14:paraId="75617778" w14:textId="5F14C4BD" w:rsidR="00AC47FC" w:rsidRPr="00714488"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652" w:type="pct"/>
            <w:noWrap/>
            <w:vAlign w:val="center"/>
            <w:hideMark/>
          </w:tcPr>
          <w:p w14:paraId="3731257D" w14:textId="52C924AE" w:rsidR="00AC47FC" w:rsidRPr="00714488"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714488" w14:paraId="74FF45A3" w14:textId="77777777" w:rsidTr="00EC4580">
        <w:trPr>
          <w:trHeight w:val="20"/>
        </w:trPr>
        <w:tc>
          <w:tcPr>
            <w:tcW w:w="872" w:type="pct"/>
            <w:vMerge/>
            <w:shd w:val="clear" w:color="auto" w:fill="E7E6E6" w:themeFill="background2"/>
            <w:hideMark/>
          </w:tcPr>
          <w:p w14:paraId="5D97A24D" w14:textId="77777777" w:rsidR="00AC47FC" w:rsidRPr="00714488" w:rsidRDefault="00AC47FC" w:rsidP="00AC47FC">
            <w:pPr>
              <w:rPr>
                <w:rFonts w:ascii="Calibri" w:eastAsia="Times New Roman" w:hAnsi="Calibri" w:cs="Calibri"/>
                <w:color w:val="000000"/>
                <w:sz w:val="16"/>
                <w:szCs w:val="16"/>
                <w:lang w:eastAsia="sv-SE"/>
              </w:rPr>
            </w:pPr>
          </w:p>
        </w:tc>
        <w:tc>
          <w:tcPr>
            <w:tcW w:w="1097" w:type="pct"/>
            <w:vMerge/>
            <w:hideMark/>
          </w:tcPr>
          <w:p w14:paraId="1D3A4EE6" w14:textId="77777777" w:rsidR="00AC47FC" w:rsidRPr="00714488" w:rsidRDefault="00AC47FC" w:rsidP="00AC47FC">
            <w:pPr>
              <w:rPr>
                <w:rFonts w:ascii="Calibri" w:eastAsia="Times New Roman" w:hAnsi="Calibri" w:cs="Calibri"/>
                <w:color w:val="000000"/>
                <w:sz w:val="16"/>
                <w:szCs w:val="16"/>
                <w:lang w:eastAsia="sv-SE"/>
              </w:rPr>
            </w:pPr>
          </w:p>
        </w:tc>
        <w:tc>
          <w:tcPr>
            <w:tcW w:w="2379" w:type="pct"/>
            <w:noWrap/>
            <w:hideMark/>
          </w:tcPr>
          <w:p w14:paraId="2D17F442" w14:textId="1E2F3B60" w:rsidR="00AC47FC" w:rsidRPr="00714488"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652" w:type="pct"/>
            <w:noWrap/>
            <w:vAlign w:val="center"/>
            <w:hideMark/>
          </w:tcPr>
          <w:p w14:paraId="0B025EE6" w14:textId="122F8478" w:rsidR="00AC47FC" w:rsidRPr="00714488"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714488" w14:paraId="317F744C" w14:textId="77777777" w:rsidTr="00EC4580">
        <w:trPr>
          <w:trHeight w:val="20"/>
        </w:trPr>
        <w:tc>
          <w:tcPr>
            <w:tcW w:w="872" w:type="pct"/>
            <w:vMerge/>
            <w:shd w:val="clear" w:color="auto" w:fill="E7E6E6" w:themeFill="background2"/>
            <w:hideMark/>
          </w:tcPr>
          <w:p w14:paraId="001F853D" w14:textId="77777777" w:rsidR="00AC47FC" w:rsidRPr="00714488" w:rsidRDefault="00AC47FC" w:rsidP="00AC47FC">
            <w:pPr>
              <w:rPr>
                <w:rFonts w:ascii="Calibri" w:eastAsia="Times New Roman" w:hAnsi="Calibri" w:cs="Calibri"/>
                <w:color w:val="000000"/>
                <w:sz w:val="16"/>
                <w:szCs w:val="16"/>
                <w:lang w:eastAsia="sv-SE"/>
              </w:rPr>
            </w:pPr>
          </w:p>
        </w:tc>
        <w:tc>
          <w:tcPr>
            <w:tcW w:w="1097" w:type="pct"/>
            <w:vMerge/>
            <w:hideMark/>
          </w:tcPr>
          <w:p w14:paraId="544734EC" w14:textId="77777777" w:rsidR="00AC47FC" w:rsidRPr="00714488" w:rsidRDefault="00AC47FC" w:rsidP="00AC47FC">
            <w:pPr>
              <w:rPr>
                <w:rFonts w:ascii="Calibri" w:eastAsia="Times New Roman" w:hAnsi="Calibri" w:cs="Calibri"/>
                <w:color w:val="000000"/>
                <w:sz w:val="16"/>
                <w:szCs w:val="16"/>
                <w:lang w:eastAsia="sv-SE"/>
              </w:rPr>
            </w:pPr>
          </w:p>
        </w:tc>
        <w:tc>
          <w:tcPr>
            <w:tcW w:w="2379" w:type="pct"/>
            <w:noWrap/>
            <w:hideMark/>
          </w:tcPr>
          <w:p w14:paraId="306CB050" w14:textId="5EA65088" w:rsidR="00AC47FC" w:rsidRPr="00714488"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652" w:type="pct"/>
            <w:noWrap/>
            <w:vAlign w:val="center"/>
            <w:hideMark/>
          </w:tcPr>
          <w:p w14:paraId="54B4A735" w14:textId="31A8DDDE" w:rsidR="00AC47FC" w:rsidRPr="00714488"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bl>
    <w:p w14:paraId="2A4D6EC8" w14:textId="77777777" w:rsidR="006124B0" w:rsidRPr="00743AC0" w:rsidRDefault="006124B0" w:rsidP="006124B0"/>
    <w:p w14:paraId="779FC831" w14:textId="34E66C00" w:rsidR="006124B0" w:rsidRPr="00743AC0" w:rsidRDefault="008B7584" w:rsidP="00F95315">
      <w:pPr>
        <w:pStyle w:val="Rubrik3"/>
      </w:pPr>
      <w:bookmarkStart w:id="31" w:name="_Toc184995358"/>
      <w:r>
        <w:t>P</w:t>
      </w:r>
      <w:r w:rsidR="006124B0" w:rsidRPr="00743AC0">
        <w:t>rioritering</w:t>
      </w:r>
      <w:r w:rsidR="00AB75A9">
        <w:t>ar</w:t>
      </w:r>
      <w:bookmarkEnd w:id="31"/>
    </w:p>
    <w:p w14:paraId="5804915F" w14:textId="77777777" w:rsidR="00637714" w:rsidRDefault="00637714" w:rsidP="00637714">
      <w:pPr>
        <w:rPr>
          <w:i/>
          <w:iCs/>
          <w:color w:val="4472C4" w:themeColor="accent1"/>
        </w:rPr>
      </w:pPr>
      <w:r>
        <w:rPr>
          <w:i/>
          <w:iCs/>
          <w:color w:val="4472C4" w:themeColor="accent1"/>
        </w:rPr>
        <w:t>Kort beskrivning, vad tänker man prioritera för områden under året? A</w:t>
      </w:r>
      <w:r w:rsidRPr="00743AC0">
        <w:rPr>
          <w:i/>
          <w:iCs/>
          <w:color w:val="4472C4" w:themeColor="accent1"/>
        </w:rPr>
        <w:t>ktuella åtgärder</w:t>
      </w:r>
      <w:r>
        <w:rPr>
          <w:i/>
          <w:iCs/>
          <w:color w:val="4472C4" w:themeColor="accent1"/>
        </w:rPr>
        <w:t>?</w:t>
      </w:r>
      <w:r w:rsidRPr="00743AC0">
        <w:rPr>
          <w:i/>
          <w:iCs/>
          <w:color w:val="4472C4" w:themeColor="accent1"/>
        </w:rPr>
        <w:t xml:space="preserve"> Kort beskrivning över vad behovsutredningen visade jämför</w:t>
      </w:r>
      <w:r>
        <w:rPr>
          <w:i/>
          <w:iCs/>
          <w:color w:val="4472C4" w:themeColor="accent1"/>
        </w:rPr>
        <w:t>t</w:t>
      </w:r>
      <w:r w:rsidRPr="00743AC0">
        <w:rPr>
          <w:i/>
          <w:iCs/>
          <w:color w:val="4472C4" w:themeColor="accent1"/>
        </w:rPr>
        <w:t xml:space="preserve"> med den planerade </w:t>
      </w:r>
      <w:r>
        <w:rPr>
          <w:i/>
          <w:iCs/>
          <w:color w:val="4472C4" w:themeColor="accent1"/>
        </w:rPr>
        <w:t xml:space="preserve">tiden </w:t>
      </w:r>
      <w:r w:rsidRPr="00743AC0">
        <w:rPr>
          <w:i/>
          <w:iCs/>
          <w:color w:val="4472C4" w:themeColor="accent1"/>
        </w:rPr>
        <w:t>och</w:t>
      </w:r>
      <w:r>
        <w:rPr>
          <w:i/>
          <w:iCs/>
          <w:color w:val="4472C4" w:themeColor="accent1"/>
        </w:rPr>
        <w:t xml:space="preserve"> </w:t>
      </w:r>
      <w:r w:rsidRPr="00743AC0">
        <w:rPr>
          <w:i/>
          <w:iCs/>
          <w:color w:val="4472C4" w:themeColor="accent1"/>
        </w:rPr>
        <w:t>resurser</w:t>
      </w:r>
      <w:r>
        <w:rPr>
          <w:i/>
          <w:iCs/>
          <w:color w:val="4472C4" w:themeColor="accent1"/>
        </w:rPr>
        <w:t>na (personal/arbetskraft)</w:t>
      </w:r>
      <w:r w:rsidRPr="00743AC0">
        <w:rPr>
          <w:i/>
          <w:iCs/>
          <w:color w:val="4472C4" w:themeColor="accent1"/>
        </w:rPr>
        <w:t xml:space="preserve"> man har att tillgå (tabell). Ange prioriteringsgrunder </w:t>
      </w:r>
      <w:r>
        <w:rPr>
          <w:i/>
          <w:iCs/>
          <w:color w:val="4472C4" w:themeColor="accent1"/>
        </w:rPr>
        <w:t xml:space="preserve">för </w:t>
      </w:r>
      <w:r w:rsidRPr="00743AC0">
        <w:rPr>
          <w:i/>
          <w:iCs/>
          <w:color w:val="4472C4" w:themeColor="accent1"/>
        </w:rPr>
        <w:t xml:space="preserve">varför </w:t>
      </w:r>
      <w:r>
        <w:rPr>
          <w:i/>
          <w:iCs/>
          <w:color w:val="4472C4" w:themeColor="accent1"/>
        </w:rPr>
        <w:t xml:space="preserve">man </w:t>
      </w:r>
      <w:r w:rsidRPr="00743AC0">
        <w:rPr>
          <w:i/>
          <w:iCs/>
          <w:color w:val="4472C4" w:themeColor="accent1"/>
        </w:rPr>
        <w:t>prioriterar man som man</w:t>
      </w:r>
      <w:r>
        <w:rPr>
          <w:i/>
          <w:iCs/>
          <w:color w:val="4472C4" w:themeColor="accent1"/>
        </w:rPr>
        <w:t xml:space="preserve"> gjor</w:t>
      </w:r>
      <w:r w:rsidRPr="00743AC0">
        <w:rPr>
          <w:i/>
          <w:iCs/>
          <w:color w:val="4472C4" w:themeColor="accent1"/>
        </w:rPr>
        <w:t>t,</w:t>
      </w:r>
      <w:r>
        <w:rPr>
          <w:i/>
          <w:iCs/>
          <w:color w:val="4472C4" w:themeColor="accent1"/>
        </w:rPr>
        <w:t xml:space="preserve"> till exempel nationella tillsynsstrategin, regionala strategier, åtgärdsplaner, MKN eller liknande. G</w:t>
      </w:r>
      <w:r w:rsidRPr="00743AC0">
        <w:rPr>
          <w:i/>
          <w:iCs/>
          <w:color w:val="4472C4" w:themeColor="accent1"/>
        </w:rPr>
        <w:t xml:space="preserve">löm inte att ta med varför man </w:t>
      </w:r>
      <w:r>
        <w:rPr>
          <w:i/>
          <w:iCs/>
          <w:color w:val="4472C4" w:themeColor="accent1"/>
        </w:rPr>
        <w:t>ned</w:t>
      </w:r>
      <w:r w:rsidRPr="00743AC0">
        <w:rPr>
          <w:i/>
          <w:iCs/>
          <w:color w:val="4472C4" w:themeColor="accent1"/>
        </w:rPr>
        <w:t>prioriterar vissa områden</w:t>
      </w:r>
      <w:r>
        <w:rPr>
          <w:i/>
          <w:iCs/>
          <w:color w:val="4472C4" w:themeColor="accent1"/>
        </w:rPr>
        <w:t xml:space="preserve">. </w:t>
      </w:r>
    </w:p>
    <w:p w14:paraId="5976A3E6" w14:textId="5073C478"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7</w:t>
      </w:r>
      <w:r w:rsidR="00EE2A23">
        <w:rPr>
          <w:noProof/>
        </w:rPr>
        <w:fldChar w:fldCharType="end"/>
      </w:r>
      <w:r w:rsidRPr="00A763BE">
        <w:t xml:space="preserve"> Tabellen visar verksamhetens planerade tid och behovsutredningens tid samt skillnaden mellan den planerade tiden och behovsutredningens tid. Detta för att illustrera den arbetskraft som skulle behövas eller finns för att uppnå det behov som behovsutredningen pekar på.</w:t>
      </w:r>
    </w:p>
    <w:tbl>
      <w:tblPr>
        <w:tblStyle w:val="Rutntstabell4dekorfrg3"/>
        <w:tblW w:w="5000" w:type="pct"/>
        <w:tblLayout w:type="fixed"/>
        <w:tblLook w:val="04A0" w:firstRow="1" w:lastRow="0" w:firstColumn="1" w:lastColumn="0" w:noHBand="0" w:noVBand="1"/>
      </w:tblPr>
      <w:tblGrid>
        <w:gridCol w:w="4521"/>
        <w:gridCol w:w="1428"/>
        <w:gridCol w:w="1560"/>
        <w:gridCol w:w="1553"/>
      </w:tblGrid>
      <w:tr w:rsidR="0037773F" w:rsidRPr="00743AC0" w14:paraId="6DC20847" w14:textId="77777777" w:rsidTr="002D4C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4" w:type="pct"/>
            <w:noWrap/>
            <w:hideMark/>
          </w:tcPr>
          <w:p w14:paraId="2C3E7AC5" w14:textId="5C8BDFA2" w:rsidR="0037773F" w:rsidRPr="00743AC0" w:rsidRDefault="0037773F" w:rsidP="00C871BF">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Tillsynsområde vatten</w:t>
            </w:r>
            <w:r w:rsidR="00C871BF">
              <w:rPr>
                <w:rFonts w:ascii="Calibri" w:eastAsia="Times New Roman" w:hAnsi="Calibri" w:cs="Calibri"/>
                <w:color w:val="000000"/>
                <w:lang w:eastAsia="sv-SE"/>
              </w:rPr>
              <w:t>skyddsområde</w:t>
            </w:r>
          </w:p>
          <w:p w14:paraId="73F8A2F1" w14:textId="77777777" w:rsidR="0037773F" w:rsidRPr="00743AC0" w:rsidRDefault="0037773F" w:rsidP="00C871BF">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(Väs)</w:t>
            </w:r>
          </w:p>
        </w:tc>
        <w:tc>
          <w:tcPr>
            <w:tcW w:w="788" w:type="pct"/>
            <w:noWrap/>
            <w:hideMark/>
          </w:tcPr>
          <w:p w14:paraId="4ED5196D" w14:textId="77777777" w:rsidR="00EC4580"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Planerad tid </w:t>
            </w:r>
          </w:p>
          <w:p w14:paraId="248FED6A" w14:textId="34D1866E" w:rsidR="0037773F" w:rsidRPr="00743AC0"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för </w:t>
            </w:r>
            <w:r w:rsidRPr="00743AC0">
              <w:rPr>
                <w:rFonts w:ascii="Calibri" w:eastAsia="Times New Roman" w:hAnsi="Calibri" w:cs="Calibri"/>
                <w:color w:val="000000"/>
                <w:highlight w:val="yellow"/>
                <w:lang w:eastAsia="sv-SE"/>
              </w:rPr>
              <w:t>20</w:t>
            </w:r>
            <w:r w:rsidR="00C871BF">
              <w:rPr>
                <w:rFonts w:ascii="Calibri" w:eastAsia="Times New Roman" w:hAnsi="Calibri" w:cs="Calibri"/>
                <w:color w:val="000000"/>
                <w:highlight w:val="yellow"/>
                <w:lang w:eastAsia="sv-SE"/>
              </w:rPr>
              <w:t>xx</w:t>
            </w:r>
            <w:r w:rsidRPr="00743AC0">
              <w:rPr>
                <w:rFonts w:ascii="Calibri" w:eastAsia="Times New Roman" w:hAnsi="Calibri" w:cs="Calibri"/>
                <w:color w:val="000000"/>
                <w:lang w:eastAsia="sv-SE"/>
              </w:rPr>
              <w:t xml:space="preserve"> (</w:t>
            </w:r>
            <w:r w:rsidR="004A51A0">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c>
          <w:tcPr>
            <w:tcW w:w="861" w:type="pct"/>
            <w:noWrap/>
            <w:hideMark/>
          </w:tcPr>
          <w:p w14:paraId="1EA2377E" w14:textId="26C1D931" w:rsidR="00C871BF"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Behovs</w:t>
            </w:r>
            <w:r w:rsidR="002D4C03">
              <w:rPr>
                <w:rFonts w:ascii="Calibri" w:eastAsia="Times New Roman" w:hAnsi="Calibri" w:cs="Calibri"/>
                <w:color w:val="000000"/>
                <w:lang w:eastAsia="sv-SE"/>
              </w:rPr>
              <w:t>-</w:t>
            </w:r>
            <w:r w:rsidRPr="00743AC0">
              <w:rPr>
                <w:rFonts w:ascii="Calibri" w:eastAsia="Times New Roman" w:hAnsi="Calibri" w:cs="Calibri"/>
                <w:color w:val="000000"/>
                <w:lang w:eastAsia="sv-SE"/>
              </w:rPr>
              <w:t>utredningen</w:t>
            </w:r>
          </w:p>
          <w:p w14:paraId="4093CAB5" w14:textId="6FBF30AE" w:rsidR="0037773F" w:rsidRPr="00743AC0"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 </w:t>
            </w:r>
            <w:r w:rsidRPr="00743AC0">
              <w:rPr>
                <w:rFonts w:ascii="Calibri" w:eastAsia="Times New Roman" w:hAnsi="Calibri" w:cs="Calibri"/>
                <w:color w:val="000000"/>
                <w:highlight w:val="yellow"/>
                <w:lang w:eastAsia="sv-SE"/>
              </w:rPr>
              <w:t>20</w:t>
            </w:r>
            <w:r w:rsidR="00C871BF">
              <w:rPr>
                <w:rFonts w:ascii="Calibri" w:eastAsia="Times New Roman" w:hAnsi="Calibri" w:cs="Calibri"/>
                <w:color w:val="000000"/>
                <w:highlight w:val="yellow"/>
                <w:lang w:eastAsia="sv-SE"/>
              </w:rPr>
              <w:t>xx</w:t>
            </w:r>
            <w:r w:rsidRPr="00743AC0">
              <w:rPr>
                <w:rFonts w:ascii="Calibri" w:eastAsia="Times New Roman" w:hAnsi="Calibri" w:cs="Calibri"/>
                <w:color w:val="000000"/>
                <w:lang w:eastAsia="sv-SE"/>
              </w:rPr>
              <w:t xml:space="preserve"> (</w:t>
            </w:r>
            <w:r w:rsidR="004A51A0">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c>
          <w:tcPr>
            <w:tcW w:w="857" w:type="pct"/>
          </w:tcPr>
          <w:p w14:paraId="00D45B5F" w14:textId="411CD7A4" w:rsidR="0037773F" w:rsidRPr="00743AC0"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Planerad tid </w:t>
            </w:r>
            <w:r w:rsidR="00EC4580">
              <w:rPr>
                <w:rFonts w:ascii="Calibri" w:eastAsia="Times New Roman" w:hAnsi="Calibri" w:cs="Calibri"/>
                <w:color w:val="000000"/>
                <w:lang w:eastAsia="sv-SE"/>
              </w:rPr>
              <w:t>mot</w:t>
            </w:r>
            <w:r w:rsidRPr="00743AC0">
              <w:rPr>
                <w:rFonts w:ascii="Calibri" w:eastAsia="Times New Roman" w:hAnsi="Calibri" w:cs="Calibri"/>
                <w:color w:val="000000"/>
                <w:lang w:eastAsia="sv-SE"/>
              </w:rPr>
              <w:t xml:space="preserve"> behovs-utredningens (</w:t>
            </w:r>
            <w:r w:rsidR="004A51A0">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r>
      <w:tr w:rsidR="0037773F" w:rsidRPr="00743AC0" w14:paraId="0B9D78DB" w14:textId="77777777" w:rsidTr="002D4C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4" w:type="pct"/>
            <w:noWrap/>
          </w:tcPr>
          <w:p w14:paraId="099AE354" w14:textId="77777777" w:rsidR="00C871BF" w:rsidRPr="000760E5" w:rsidRDefault="0037773F" w:rsidP="00C871BF">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5161</w:t>
            </w:r>
          </w:p>
          <w:p w14:paraId="47C4718C" w14:textId="4FF51E5E" w:rsidR="0037773F" w:rsidRPr="000760E5" w:rsidRDefault="0037773F" w:rsidP="00C871BF">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Händelsestyrd tillsyn av vattenskyddsområden</w:t>
            </w:r>
          </w:p>
        </w:tc>
        <w:tc>
          <w:tcPr>
            <w:tcW w:w="788" w:type="pct"/>
            <w:noWrap/>
          </w:tcPr>
          <w:p w14:paraId="5644E080" w14:textId="77777777" w:rsidR="0037773F" w:rsidRPr="00743AC0" w:rsidRDefault="0037773F"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61" w:type="pct"/>
            <w:noWrap/>
          </w:tcPr>
          <w:p w14:paraId="2B6563C5" w14:textId="0CB9F1EC" w:rsidR="0037773F" w:rsidRPr="00743AC0" w:rsidRDefault="0037773F"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6BB14B2A" w14:textId="77777777" w:rsidR="0037773F" w:rsidRPr="00743AC0" w:rsidRDefault="0037773F"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37773F" w:rsidRPr="00743AC0" w14:paraId="6C38613B" w14:textId="77777777" w:rsidTr="002D4C03">
        <w:trPr>
          <w:trHeight w:val="300"/>
        </w:trPr>
        <w:tc>
          <w:tcPr>
            <w:cnfStyle w:val="001000000000" w:firstRow="0" w:lastRow="0" w:firstColumn="1" w:lastColumn="0" w:oddVBand="0" w:evenVBand="0" w:oddHBand="0" w:evenHBand="0" w:firstRowFirstColumn="0" w:firstRowLastColumn="0" w:lastRowFirstColumn="0" w:lastRowLastColumn="0"/>
            <w:tcW w:w="2494" w:type="pct"/>
            <w:noWrap/>
          </w:tcPr>
          <w:p w14:paraId="761AFA0E" w14:textId="77777777" w:rsidR="00C871BF" w:rsidRPr="000760E5" w:rsidRDefault="0037773F" w:rsidP="00C871BF">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5162</w:t>
            </w:r>
          </w:p>
          <w:p w14:paraId="333220EF" w14:textId="160FC591" w:rsidR="0037773F" w:rsidRPr="000760E5" w:rsidRDefault="0037773F" w:rsidP="00C871BF">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Planerad tillsyn av vattenskyddsområden</w:t>
            </w:r>
          </w:p>
        </w:tc>
        <w:tc>
          <w:tcPr>
            <w:tcW w:w="788" w:type="pct"/>
            <w:noWrap/>
          </w:tcPr>
          <w:p w14:paraId="25262D38" w14:textId="77777777" w:rsidR="0037773F" w:rsidRPr="00743AC0" w:rsidRDefault="0037773F"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61" w:type="pct"/>
            <w:noWrap/>
          </w:tcPr>
          <w:p w14:paraId="44A18041" w14:textId="33218219" w:rsidR="0037773F" w:rsidRPr="00743AC0" w:rsidRDefault="0037773F"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02C21F53" w14:textId="77777777" w:rsidR="0037773F" w:rsidRPr="00743AC0" w:rsidRDefault="0037773F"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457C9C" w:rsidRPr="00743AC0" w14:paraId="366CE13F" w14:textId="77777777" w:rsidTr="002D4C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4" w:type="pct"/>
            <w:noWrap/>
          </w:tcPr>
          <w:p w14:paraId="49F70979" w14:textId="77AB7BDD" w:rsidR="00457C9C" w:rsidRPr="00743AC0" w:rsidRDefault="00457C9C" w:rsidP="00457C9C">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788" w:type="pct"/>
            <w:noWrap/>
          </w:tcPr>
          <w:p w14:paraId="25334D3C"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61" w:type="pct"/>
            <w:noWrap/>
          </w:tcPr>
          <w:p w14:paraId="3C26CE50" w14:textId="473E7756"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37C5B2E6"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457C9C" w:rsidRPr="00743AC0" w14:paraId="191BA750" w14:textId="77777777" w:rsidTr="002D4C03">
        <w:trPr>
          <w:trHeight w:val="300"/>
        </w:trPr>
        <w:tc>
          <w:tcPr>
            <w:cnfStyle w:val="001000000000" w:firstRow="0" w:lastRow="0" w:firstColumn="1" w:lastColumn="0" w:oddVBand="0" w:evenVBand="0" w:oddHBand="0" w:evenHBand="0" w:firstRowFirstColumn="0" w:firstRowLastColumn="0" w:lastRowFirstColumn="0" w:lastRowLastColumn="0"/>
            <w:tcW w:w="2494" w:type="pct"/>
            <w:noWrap/>
          </w:tcPr>
          <w:p w14:paraId="273A37F6" w14:textId="77777777" w:rsidR="00457C9C" w:rsidRPr="00560F38" w:rsidRDefault="00457C9C" w:rsidP="00457C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0A09F080" w14:textId="7F819475" w:rsidR="00457C9C" w:rsidRPr="00743AC0" w:rsidRDefault="00457C9C" w:rsidP="00457C9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788" w:type="pct"/>
            <w:noWrap/>
          </w:tcPr>
          <w:p w14:paraId="3A5C2455"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61" w:type="pct"/>
            <w:noWrap/>
          </w:tcPr>
          <w:p w14:paraId="7BEAB5CE" w14:textId="1DEABD75"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764D935F"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bl>
    <w:p w14:paraId="5A868A76" w14:textId="77777777" w:rsidR="00CE5593" w:rsidRDefault="00CE5593">
      <w:pPr>
        <w:rPr>
          <w:rFonts w:asciiTheme="majorHAnsi" w:eastAsiaTheme="majorEastAsia" w:hAnsiTheme="majorHAnsi" w:cstheme="majorBidi"/>
          <w:sz w:val="26"/>
          <w:szCs w:val="26"/>
        </w:rPr>
      </w:pPr>
      <w:r>
        <w:br w:type="page"/>
      </w:r>
    </w:p>
    <w:p w14:paraId="3FC18C1B" w14:textId="450B3895" w:rsidR="006124B0" w:rsidRPr="00E41AF3" w:rsidRDefault="006124B0" w:rsidP="003D0577">
      <w:pPr>
        <w:pStyle w:val="Rubrik2"/>
        <w:rPr>
          <w:color w:val="auto"/>
        </w:rPr>
      </w:pPr>
      <w:bookmarkStart w:id="32" w:name="_Toc184995359"/>
      <w:r w:rsidRPr="00E41AF3">
        <w:rPr>
          <w:color w:val="auto"/>
        </w:rPr>
        <w:lastRenderedPageBreak/>
        <w:t>Vatten</w:t>
      </w:r>
      <w:r w:rsidR="003D0577" w:rsidRPr="00E41AF3">
        <w:rPr>
          <w:color w:val="auto"/>
        </w:rPr>
        <w:t>verksamhet</w:t>
      </w:r>
      <w:bookmarkEnd w:id="32"/>
    </w:p>
    <w:p w14:paraId="7F28B32F" w14:textId="77777777" w:rsidR="006124B0" w:rsidRPr="00E41AF3" w:rsidRDefault="006124B0" w:rsidP="005F420A">
      <w:pPr>
        <w:pStyle w:val="Rubrik3"/>
        <w:rPr>
          <w:b/>
          <w:bCs/>
          <w:color w:val="auto"/>
        </w:rPr>
      </w:pPr>
      <w:bookmarkStart w:id="33" w:name="_Toc184995360"/>
      <w:r w:rsidRPr="00E41AF3">
        <w:rPr>
          <w:color w:val="auto"/>
        </w:rPr>
        <w:t>535 Vattenverksamhet</w:t>
      </w:r>
      <w:bookmarkEnd w:id="33"/>
    </w:p>
    <w:p w14:paraId="576F07EF" w14:textId="3A4A6203" w:rsidR="006124B0" w:rsidRPr="00743AC0" w:rsidRDefault="006124B0" w:rsidP="006124B0">
      <w:r w:rsidRPr="00743AC0">
        <w:t xml:space="preserve">Tillsynen omfattar kontroll av </w:t>
      </w:r>
      <w:r w:rsidR="00700195">
        <w:t xml:space="preserve">försiktighetsmått och </w:t>
      </w:r>
      <w:r w:rsidRPr="00743AC0">
        <w:t>villkor från anmälan</w:t>
      </w:r>
      <w:r w:rsidR="00700195">
        <w:t xml:space="preserve"> om vattenverksamhet</w:t>
      </w:r>
      <w:r w:rsidRPr="00743AC0">
        <w:t xml:space="preserve"> och tillstånd (enligt 11 kap. 9 § miljöbalken) samt granskning och uppföljning av </w:t>
      </w:r>
      <w:r w:rsidR="00856466">
        <w:t xml:space="preserve">verksamhetsutövarens </w:t>
      </w:r>
      <w:r w:rsidR="00856466" w:rsidRPr="00743AC0">
        <w:t>egenkontroll</w:t>
      </w:r>
      <w:r w:rsidRPr="00743AC0">
        <w:t xml:space="preserve">. </w:t>
      </w:r>
    </w:p>
    <w:p w14:paraId="59905163" w14:textId="6485589B" w:rsidR="006124B0" w:rsidRPr="003F138A" w:rsidRDefault="006124B0" w:rsidP="006124B0">
      <w:pPr>
        <w:rPr>
          <w:highlight w:val="cyan"/>
        </w:rPr>
      </w:pPr>
      <w:r w:rsidRPr="00743AC0">
        <w:t xml:space="preserve">I tillsynen ingår också att se till att verksamheterna har nödvändiga villkor i gällande tillstånd och vid behov ta upp frågan om omprövning av verksamheten. Om verksamheten bidrar till att till exempel </w:t>
      </w:r>
      <w:r w:rsidR="00856466">
        <w:t>miljökvalitetsnormerna</w:t>
      </w:r>
      <w:r w:rsidRPr="00743AC0">
        <w:t xml:space="preserve"> inte nås eller äventyras kan detta vara ett skäl för att ta upp tillståndet för omprövning. Arbetet omfattar även tillsyn av icke tillståndsgivna vattenverksamheter för att säkerställa att verksamheterna följer bestämmelserna i miljöbalken, samt handläggning av </w:t>
      </w:r>
      <w:r w:rsidRPr="000760E5">
        <w:t xml:space="preserve">överträdelser. </w:t>
      </w:r>
    </w:p>
    <w:p w14:paraId="108F1C95" w14:textId="77777777" w:rsidR="006124B0" w:rsidRPr="00E41AF3" w:rsidRDefault="006124B0" w:rsidP="005F420A">
      <w:pPr>
        <w:pStyle w:val="Rubrik3"/>
        <w:rPr>
          <w:color w:val="auto"/>
        </w:rPr>
      </w:pPr>
      <w:bookmarkStart w:id="34" w:name="_Toc184995361"/>
      <w:r w:rsidRPr="00E41AF3">
        <w:rPr>
          <w:color w:val="auto"/>
        </w:rPr>
        <w:t>5351 Anmälningsärende</w:t>
      </w:r>
      <w:bookmarkEnd w:id="34"/>
    </w:p>
    <w:p w14:paraId="5D483CE5" w14:textId="1660653C" w:rsidR="006124B0" w:rsidRPr="00743AC0" w:rsidRDefault="006124B0" w:rsidP="006124B0">
      <w:r w:rsidRPr="005F420A">
        <w:rPr>
          <w:rStyle w:val="Rubrik4Char"/>
          <w:color w:val="auto"/>
        </w:rPr>
        <w:t>53511 Anmälan enligt 11 kap. 9a § miljöbalke</w:t>
      </w:r>
      <w:r w:rsidRPr="00E41AF3">
        <w:rPr>
          <w:rStyle w:val="Rubrik4Char"/>
          <w:color w:val="auto"/>
        </w:rPr>
        <w:t>n,</w:t>
      </w:r>
      <w:r w:rsidRPr="00E41AF3">
        <w:t xml:space="preserve"> </w:t>
      </w:r>
      <w:r w:rsidRPr="00743AC0">
        <w:t>innefattar handläggningen av anmälan om vattenverksamhet enligt 11 kap. 9a</w:t>
      </w:r>
      <w:r w:rsidR="00EC76B0">
        <w:t xml:space="preserve"> </w:t>
      </w:r>
      <w:r w:rsidRPr="00743AC0">
        <w:t>§ miljöbalken. Anmälan innefattar anläggande av vattenanläggningar och åtgärder i vattenområdet som till exempel bryggor, trummor och muddringar.</w:t>
      </w:r>
    </w:p>
    <w:p w14:paraId="375502F2" w14:textId="199595F5" w:rsidR="006124B0" w:rsidRPr="00743AC0" w:rsidRDefault="006124B0" w:rsidP="006124B0">
      <w:r w:rsidRPr="005F420A">
        <w:rPr>
          <w:rStyle w:val="Rubrik4Char"/>
          <w:color w:val="auto"/>
        </w:rPr>
        <w:t>53512 Anmälan enligt 11 kap 15 § miljöbalken</w:t>
      </w:r>
      <w:r w:rsidRPr="005F420A">
        <w:t xml:space="preserve">, </w:t>
      </w:r>
      <w:r w:rsidRPr="00743AC0">
        <w:t>innefattar handläggningen av anmälan om rensning enligt 11 kap. 15</w:t>
      </w:r>
      <w:r w:rsidR="0029055B">
        <w:t xml:space="preserve"> </w:t>
      </w:r>
      <w:r w:rsidRPr="00743AC0">
        <w:t>§</w:t>
      </w:r>
      <w:r w:rsidR="00EC76B0">
        <w:t xml:space="preserve"> </w:t>
      </w:r>
      <w:r w:rsidRPr="00743AC0">
        <w:t xml:space="preserve"> miljöbalken. Anmälan krävs när man behöver utföra</w:t>
      </w:r>
      <w:r w:rsidR="00700195">
        <w:t xml:space="preserve"> underhåll i fiskeförande vattendrag och diken där </w:t>
      </w:r>
      <w:r w:rsidRPr="00743AC0">
        <w:t>fisket kan skadas</w:t>
      </w:r>
      <w:r w:rsidR="00700195">
        <w:t xml:space="preserve"> av åtgärden</w:t>
      </w:r>
      <w:r w:rsidRPr="00743AC0">
        <w:t xml:space="preserve">. Med fisket menar man här </w:t>
      </w:r>
      <w:r w:rsidR="00700195">
        <w:t xml:space="preserve">skada på djurlivet så som skada på </w:t>
      </w:r>
      <w:r w:rsidRPr="00743AC0">
        <w:t>fisk</w:t>
      </w:r>
      <w:r w:rsidR="00700195">
        <w:t>ar</w:t>
      </w:r>
      <w:r w:rsidRPr="00743AC0">
        <w:t>, kräftor och musslor</w:t>
      </w:r>
      <w:r w:rsidR="00700195">
        <w:t>.</w:t>
      </w:r>
    </w:p>
    <w:p w14:paraId="535ECB04" w14:textId="77777777" w:rsidR="006124B0" w:rsidRPr="005F420A" w:rsidRDefault="006124B0" w:rsidP="005F420A">
      <w:pPr>
        <w:pStyle w:val="Rubrik3"/>
        <w:rPr>
          <w:color w:val="auto"/>
        </w:rPr>
      </w:pPr>
      <w:bookmarkStart w:id="35" w:name="_Toc184995362"/>
      <w:r w:rsidRPr="005F420A">
        <w:rPr>
          <w:color w:val="auto"/>
        </w:rPr>
        <w:t>5352 och 5353 planerad / egeninitierad och händelsestyrd tillsyn.</w:t>
      </w:r>
      <w:bookmarkEnd w:id="35"/>
    </w:p>
    <w:p w14:paraId="769F2EC4" w14:textId="56E0FF40" w:rsidR="006124B0" w:rsidRPr="00743AC0" w:rsidRDefault="006124B0" w:rsidP="006124B0">
      <w:r w:rsidRPr="00743AC0">
        <w:t xml:space="preserve">Den stora skillnaden mellan planerad tillsyn och händelsestyrd tillsyn är hur ärenden har uppkommit. Där händelsestyrd tillsyn inkommer som klagomål och tips eller tillbud utifrån </w:t>
      </w:r>
      <w:r w:rsidR="00261348">
        <w:t>l</w:t>
      </w:r>
      <w:r w:rsidRPr="00743AC0">
        <w:t xml:space="preserve">änsstyrelsen medan planerad tillsyn uppkommer genom att </w:t>
      </w:r>
      <w:r w:rsidR="00261348">
        <w:t>l</w:t>
      </w:r>
      <w:r w:rsidRPr="00743AC0">
        <w:t xml:space="preserve">änsstyrelsen initierar tillsynen.  </w:t>
      </w:r>
    </w:p>
    <w:p w14:paraId="53D21EFF" w14:textId="6E295E11" w:rsidR="006124B0" w:rsidRPr="00743AC0" w:rsidRDefault="006124B0" w:rsidP="006124B0">
      <w:r w:rsidRPr="005F420A">
        <w:rPr>
          <w:rStyle w:val="Rubrik4Char"/>
          <w:color w:val="auto"/>
        </w:rPr>
        <w:t>53521 &amp; 53531 Markavvattning</w:t>
      </w:r>
      <w:r w:rsidRPr="005F420A">
        <w:t xml:space="preserve">, </w:t>
      </w:r>
      <w:r w:rsidRPr="00743AC0">
        <w:t xml:space="preserve">innefattar tillsyn av markavvattningsföretag så som kontroll av förrättningar och tillstånd, deras egenkontroll och inventera vilka samfälligheter som </w:t>
      </w:r>
      <w:r w:rsidR="00F31C63">
        <w:t>är aktiva</w:t>
      </w:r>
      <w:r w:rsidRPr="00743AC0">
        <w:t xml:space="preserve">.  Det ingår även att informera och om bland annat gällande lagstiftning och miljöhänsyn vid underhåll samt ta emot protokoll för styrelser. I händelsestyrda tillsynen är det oftast klagomål på dåligt underhållna markavvattningsföretag som </w:t>
      </w:r>
      <w:r w:rsidR="00F31C63">
        <w:t>påverkat</w:t>
      </w:r>
      <w:r w:rsidRPr="00743AC0">
        <w:t xml:space="preserve"> andra marker. </w:t>
      </w:r>
    </w:p>
    <w:p w14:paraId="3EFBF7FA" w14:textId="359C3D74" w:rsidR="006124B0" w:rsidRPr="00743AC0" w:rsidRDefault="006124B0" w:rsidP="006124B0">
      <w:r w:rsidRPr="005F420A">
        <w:rPr>
          <w:rStyle w:val="Rubrik4Char"/>
          <w:color w:val="auto"/>
        </w:rPr>
        <w:t>53522 &amp; 53532 Dammsäkerhet</w:t>
      </w:r>
      <w:r w:rsidRPr="005F420A">
        <w:t xml:space="preserve">, </w:t>
      </w:r>
      <w:r w:rsidRPr="00743AC0">
        <w:t xml:space="preserve">innefattar dammsäkerhetsklassade dammar </w:t>
      </w:r>
      <w:r w:rsidR="00F31C63">
        <w:t>som</w:t>
      </w:r>
      <w:r w:rsidRPr="00743AC0">
        <w:t xml:space="preserve"> ska utöver en vanlig damms skyldigheter även enligt Förordningen om dammsäkerhet (2014:214) 5 § upprätta och arbeta efter ett säkerhetsledningssystem. Säkerhetsledningssystemet ska omfatta de metoder, rutiner och instruktioner som behöver fastställas och tillämpas i fråga om organisation och definierade uppgifter, ansvarsområden och kompetenskrav för den personal som deltar i arbetet med dammsäkerhet,</w:t>
      </w:r>
    </w:p>
    <w:p w14:paraId="6364F567" w14:textId="77777777" w:rsidR="006124B0" w:rsidRPr="00743AC0" w:rsidRDefault="006124B0" w:rsidP="006124B0">
      <w:pPr>
        <w:numPr>
          <w:ilvl w:val="0"/>
          <w:numId w:val="6"/>
        </w:numPr>
        <w:contextualSpacing/>
      </w:pPr>
      <w:r w:rsidRPr="00743AC0">
        <w:t>identifiering och bedömning av faror för allvarliga olyckor,</w:t>
      </w:r>
    </w:p>
    <w:p w14:paraId="33276A7A" w14:textId="77777777" w:rsidR="006124B0" w:rsidRPr="00743AC0" w:rsidRDefault="006124B0" w:rsidP="006124B0">
      <w:pPr>
        <w:numPr>
          <w:ilvl w:val="0"/>
          <w:numId w:val="6"/>
        </w:numPr>
        <w:contextualSpacing/>
      </w:pPr>
      <w:r w:rsidRPr="00743AC0">
        <w:t>drift, tillståndskontroll och underhåll,</w:t>
      </w:r>
    </w:p>
    <w:p w14:paraId="0A2CA00B" w14:textId="77777777" w:rsidR="006124B0" w:rsidRPr="00743AC0" w:rsidRDefault="006124B0" w:rsidP="006124B0">
      <w:pPr>
        <w:numPr>
          <w:ilvl w:val="0"/>
          <w:numId w:val="6"/>
        </w:numPr>
        <w:contextualSpacing/>
      </w:pPr>
      <w:r w:rsidRPr="00743AC0">
        <w:t>hantering av förändringar,</w:t>
      </w:r>
    </w:p>
    <w:p w14:paraId="6D0471AD" w14:textId="77777777" w:rsidR="006124B0" w:rsidRPr="00743AC0" w:rsidRDefault="006124B0" w:rsidP="006124B0">
      <w:pPr>
        <w:numPr>
          <w:ilvl w:val="0"/>
          <w:numId w:val="6"/>
        </w:numPr>
        <w:contextualSpacing/>
      </w:pPr>
      <w:r w:rsidRPr="00743AC0">
        <w:t>planering för nödsituationer, och</w:t>
      </w:r>
    </w:p>
    <w:p w14:paraId="5E89F614" w14:textId="77777777" w:rsidR="006124B0" w:rsidRPr="00743AC0" w:rsidRDefault="006124B0" w:rsidP="006124B0">
      <w:pPr>
        <w:numPr>
          <w:ilvl w:val="0"/>
          <w:numId w:val="6"/>
        </w:numPr>
        <w:contextualSpacing/>
      </w:pPr>
      <w:r w:rsidRPr="00743AC0">
        <w:t>revision och översyn.</w:t>
      </w:r>
    </w:p>
    <w:p w14:paraId="6DB23D65" w14:textId="77777777" w:rsidR="006124B0" w:rsidRPr="00743AC0" w:rsidRDefault="006124B0" w:rsidP="006124B0">
      <w:r w:rsidRPr="00743AC0">
        <w:t>Den som är skyldig att underhålla en damm ska upprätta ett dokument som översiktligt beskriver säkerhetsledningssystemet. Beskrivningen ska även innehålla de övergripande målen och handlingsprinciperna för verksamhetens arbete med säkerhet.</w:t>
      </w:r>
    </w:p>
    <w:p w14:paraId="69EA4D9D" w14:textId="43558508" w:rsidR="006124B0" w:rsidRPr="00743AC0" w:rsidRDefault="006124B0" w:rsidP="006124B0">
      <w:r w:rsidRPr="00743AC0">
        <w:lastRenderedPageBreak/>
        <w:t>Dammsäkerhetsklassade</w:t>
      </w:r>
      <w:r w:rsidR="0029055B">
        <w:t xml:space="preserve"> </w:t>
      </w:r>
      <w:r w:rsidRPr="00743AC0">
        <w:t xml:space="preserve">dammar </w:t>
      </w:r>
      <w:r w:rsidR="0029055B">
        <w:t>betalar även</w:t>
      </w:r>
      <w:r w:rsidRPr="00743AC0">
        <w:t xml:space="preserve"> in en årlig tillsynsavgift (som ska tä</w:t>
      </w:r>
      <w:r w:rsidR="00B520F5">
        <w:t>c</w:t>
      </w:r>
      <w:r w:rsidRPr="00743AC0">
        <w:t>ka både planerad och händelsestyrd tillsyn) och arbetet</w:t>
      </w:r>
      <w:r w:rsidR="0029055B">
        <w:t xml:space="preserve">s </w:t>
      </w:r>
      <w:r w:rsidR="00F31C63">
        <w:t xml:space="preserve">tid </w:t>
      </w:r>
      <w:r w:rsidRPr="00743AC0">
        <w:t>planeras utifrån detta</w:t>
      </w:r>
      <w:r w:rsidR="00F31C63">
        <w:t>,</w:t>
      </w:r>
      <w:r w:rsidRPr="00743AC0">
        <w:t xml:space="preserve"> vilket ger ungefär: </w:t>
      </w:r>
    </w:p>
    <w:p w14:paraId="5CB07F0A" w14:textId="77777777" w:rsidR="006124B0" w:rsidRPr="00743AC0" w:rsidRDefault="006124B0" w:rsidP="006124B0">
      <w:pPr>
        <w:numPr>
          <w:ilvl w:val="0"/>
          <w:numId w:val="7"/>
        </w:numPr>
        <w:contextualSpacing/>
      </w:pPr>
      <w:r w:rsidRPr="00743AC0">
        <w:t>C- damm har tillsyn 1 dag/år</w:t>
      </w:r>
    </w:p>
    <w:p w14:paraId="7A0677E6" w14:textId="77777777" w:rsidR="006124B0" w:rsidRPr="00743AC0" w:rsidRDefault="006124B0" w:rsidP="006124B0">
      <w:pPr>
        <w:numPr>
          <w:ilvl w:val="0"/>
          <w:numId w:val="7"/>
        </w:numPr>
        <w:contextualSpacing/>
      </w:pPr>
      <w:r w:rsidRPr="00743AC0">
        <w:t>B- damm har tillsyn 5 dagar/år</w:t>
      </w:r>
    </w:p>
    <w:p w14:paraId="6532A784" w14:textId="35A055BB" w:rsidR="006124B0" w:rsidRDefault="006124B0" w:rsidP="006124B0">
      <w:pPr>
        <w:numPr>
          <w:ilvl w:val="0"/>
          <w:numId w:val="7"/>
        </w:numPr>
        <w:contextualSpacing/>
      </w:pPr>
      <w:r w:rsidRPr="00743AC0">
        <w:t xml:space="preserve">A-damm har tillsyn 15 dagar/år </w:t>
      </w:r>
    </w:p>
    <w:p w14:paraId="6305C711" w14:textId="77777777" w:rsidR="00B520F5" w:rsidRPr="00743AC0" w:rsidRDefault="00B520F5" w:rsidP="00B520F5">
      <w:pPr>
        <w:ind w:left="360"/>
        <w:contextualSpacing/>
      </w:pPr>
    </w:p>
    <w:p w14:paraId="6351619F" w14:textId="3AF6A951" w:rsidR="006124B0" w:rsidRPr="00743AC0" w:rsidRDefault="006124B0" w:rsidP="006124B0">
      <w:r w:rsidRPr="00743AC0">
        <w:t>I den planerade tillsyn</w:t>
      </w:r>
      <w:r w:rsidR="0029055B">
        <w:t>en</w:t>
      </w:r>
      <w:r w:rsidRPr="00743AC0">
        <w:t xml:space="preserve"> innefattas även konsekvensutredningar och revidering av konse</w:t>
      </w:r>
      <w:r w:rsidR="0029055B">
        <w:t>k</w:t>
      </w:r>
      <w:r w:rsidRPr="00743AC0">
        <w:t>ven</w:t>
      </w:r>
      <w:r w:rsidR="0029055B">
        <w:t>s</w:t>
      </w:r>
      <w:r w:rsidRPr="00743AC0">
        <w:t>utredningar</w:t>
      </w:r>
      <w:r w:rsidR="00B520F5">
        <w:t xml:space="preserve">. </w:t>
      </w:r>
    </w:p>
    <w:p w14:paraId="441AF577" w14:textId="5F077890" w:rsidR="006124B0" w:rsidRPr="00743AC0" w:rsidRDefault="00B520F5" w:rsidP="006124B0">
      <w:r>
        <w:t xml:space="preserve">I </w:t>
      </w:r>
      <w:r w:rsidR="006124B0" w:rsidRPr="00743AC0">
        <w:t xml:space="preserve">den händelsestyrda tillsynen är det oftast klagomål på dåligt underhåll eller regleringar samt driftstörningar som inkommer till </w:t>
      </w:r>
      <w:r w:rsidR="00261348">
        <w:t>l</w:t>
      </w:r>
      <w:r w:rsidR="006124B0" w:rsidRPr="00743AC0">
        <w:t xml:space="preserve">änsstyrelserna. </w:t>
      </w:r>
    </w:p>
    <w:p w14:paraId="0F15AB0C" w14:textId="77777777" w:rsidR="00F31C63" w:rsidRDefault="006124B0" w:rsidP="006124B0">
      <w:r w:rsidRPr="005F420A">
        <w:rPr>
          <w:rStyle w:val="Rubrik4Char"/>
          <w:color w:val="auto"/>
        </w:rPr>
        <w:t>53523 &amp; 53533 Övriga vattenverksamheter</w:t>
      </w:r>
      <w:r w:rsidRPr="005F420A">
        <w:t xml:space="preserve">, </w:t>
      </w:r>
      <w:r w:rsidRPr="00743AC0">
        <w:t>innefattar bland annat egenkontrolltillsyn</w:t>
      </w:r>
      <w:r w:rsidR="00B520F5">
        <w:t xml:space="preserve">, </w:t>
      </w:r>
      <w:r w:rsidR="00B520F5" w:rsidRPr="00B520F5">
        <w:t>uppföljning av tillstånd, föreläggande och anmälningsärenden</w:t>
      </w:r>
      <w:r w:rsidRPr="00743AC0">
        <w:t xml:space="preserve"> </w:t>
      </w:r>
      <w:r w:rsidR="00B520F5">
        <w:t>samt granskning av kontrollprogram för tillståndsgi</w:t>
      </w:r>
      <w:r w:rsidR="00F31C63">
        <w:t>v</w:t>
      </w:r>
      <w:r w:rsidR="00B520F5">
        <w:t xml:space="preserve">na </w:t>
      </w:r>
      <w:r w:rsidRPr="00743AC0">
        <w:t>övriga vattenverksamheter</w:t>
      </w:r>
      <w:r w:rsidR="00B520F5">
        <w:t xml:space="preserve">. </w:t>
      </w:r>
    </w:p>
    <w:p w14:paraId="5947B4DD" w14:textId="36B9C05E" w:rsidR="006124B0" w:rsidRPr="00743AC0" w:rsidRDefault="00B520F5" w:rsidP="006124B0">
      <w:r>
        <w:t>Till övriga vattenverksamheter räknas:</w:t>
      </w:r>
    </w:p>
    <w:p w14:paraId="2EF26BEF" w14:textId="56BF8715" w:rsidR="006124B0" w:rsidRPr="00743AC0" w:rsidRDefault="006124B0" w:rsidP="006124B0">
      <w:pPr>
        <w:numPr>
          <w:ilvl w:val="0"/>
          <w:numId w:val="8"/>
        </w:numPr>
        <w:contextualSpacing/>
      </w:pPr>
      <w:r w:rsidRPr="00743AC0">
        <w:t>dammar och kraftverk som inte är dammsäkerhetsklassade</w:t>
      </w:r>
    </w:p>
    <w:p w14:paraId="25238E03" w14:textId="77777777" w:rsidR="006124B0" w:rsidRPr="00743AC0" w:rsidRDefault="006124B0" w:rsidP="006124B0">
      <w:pPr>
        <w:numPr>
          <w:ilvl w:val="0"/>
          <w:numId w:val="8"/>
        </w:numPr>
        <w:contextualSpacing/>
      </w:pPr>
      <w:r w:rsidRPr="00743AC0">
        <w:t>våtmarker</w:t>
      </w:r>
    </w:p>
    <w:p w14:paraId="600BC8ED" w14:textId="77777777" w:rsidR="006124B0" w:rsidRPr="00743AC0" w:rsidRDefault="006124B0" w:rsidP="006124B0">
      <w:pPr>
        <w:numPr>
          <w:ilvl w:val="0"/>
          <w:numId w:val="8"/>
        </w:numPr>
        <w:contextualSpacing/>
      </w:pPr>
      <w:r w:rsidRPr="00743AC0">
        <w:t>brygganläggningar och hamnar</w:t>
      </w:r>
    </w:p>
    <w:p w14:paraId="48D4F029" w14:textId="0BB56716" w:rsidR="00B520F5" w:rsidRPr="00743AC0" w:rsidRDefault="00B520F5" w:rsidP="00B520F5">
      <w:pPr>
        <w:numPr>
          <w:ilvl w:val="0"/>
          <w:numId w:val="8"/>
        </w:numPr>
        <w:contextualSpacing/>
      </w:pPr>
      <w:r>
        <w:t>bortledning av yt- eller grundvatten</w:t>
      </w:r>
    </w:p>
    <w:p w14:paraId="01D3E7AF" w14:textId="0C002B37" w:rsidR="006124B0" w:rsidRDefault="006124B0" w:rsidP="006124B0">
      <w:pPr>
        <w:numPr>
          <w:ilvl w:val="0"/>
          <w:numId w:val="8"/>
        </w:numPr>
        <w:contextualSpacing/>
      </w:pPr>
      <w:r w:rsidRPr="00743AC0">
        <w:t>broar och trummor</w:t>
      </w:r>
    </w:p>
    <w:p w14:paraId="7D86970C" w14:textId="7185D634" w:rsidR="00CF06E1" w:rsidRDefault="00CF06E1" w:rsidP="006124B0">
      <w:pPr>
        <w:numPr>
          <w:ilvl w:val="0"/>
          <w:numId w:val="8"/>
        </w:numPr>
        <w:contextualSpacing/>
      </w:pPr>
      <w:r>
        <w:t>grävning, muddring eller sprängning i vattenområde</w:t>
      </w:r>
    </w:p>
    <w:p w14:paraId="3677729E" w14:textId="48164770" w:rsidR="00CF06E1" w:rsidRPr="00743AC0" w:rsidRDefault="00CF06E1" w:rsidP="006124B0">
      <w:pPr>
        <w:numPr>
          <w:ilvl w:val="0"/>
          <w:numId w:val="8"/>
        </w:numPr>
        <w:contextualSpacing/>
      </w:pPr>
      <w:r>
        <w:t>utfyllnader av vattenområde</w:t>
      </w:r>
    </w:p>
    <w:p w14:paraId="7B2894C9" w14:textId="77777777" w:rsidR="006124B0" w:rsidRPr="00743AC0" w:rsidRDefault="006124B0" w:rsidP="006124B0">
      <w:pPr>
        <w:rPr>
          <w:color w:val="4472C4" w:themeColor="accent1"/>
        </w:rPr>
      </w:pPr>
    </w:p>
    <w:p w14:paraId="5EE0D270" w14:textId="77777777" w:rsidR="006124B0" w:rsidRDefault="006124B0" w:rsidP="003D0577">
      <w:pPr>
        <w:pStyle w:val="Rubrik3"/>
      </w:pPr>
      <w:bookmarkStart w:id="36" w:name="_Toc184995363"/>
      <w:r>
        <w:t>Utvärdering av föregående år</w:t>
      </w:r>
      <w:bookmarkEnd w:id="36"/>
    </w:p>
    <w:p w14:paraId="5E35D680" w14:textId="77777777" w:rsidR="007A5469" w:rsidRDefault="007A5469" w:rsidP="007A5469">
      <w:pPr>
        <w:rPr>
          <w:i/>
          <w:iCs/>
          <w:color w:val="4472C4" w:themeColor="accent1"/>
        </w:rPr>
      </w:pPr>
      <w:r w:rsidRPr="007D2791">
        <w:rPr>
          <w:i/>
          <w:iCs/>
          <w:color w:val="4472C4" w:themeColor="accent1"/>
        </w:rPr>
        <w:t>Kort summering</w:t>
      </w:r>
      <w:r>
        <w:rPr>
          <w:i/>
          <w:iCs/>
          <w:color w:val="4472C4" w:themeColor="accent1"/>
        </w:rPr>
        <w:t>,</w:t>
      </w:r>
      <w:r w:rsidRPr="007D2791">
        <w:rPr>
          <w:i/>
          <w:iCs/>
          <w:color w:val="4472C4" w:themeColor="accent1"/>
        </w:rPr>
        <w:t xml:space="preserve"> </w:t>
      </w:r>
      <w:r>
        <w:rPr>
          <w:i/>
          <w:iCs/>
          <w:color w:val="4472C4" w:themeColor="accent1"/>
        </w:rPr>
        <w:t>h</w:t>
      </w:r>
      <w:r w:rsidRPr="007D2791">
        <w:rPr>
          <w:i/>
          <w:iCs/>
          <w:color w:val="4472C4" w:themeColor="accent1"/>
        </w:rPr>
        <w:t xml:space="preserve">ur </w:t>
      </w:r>
      <w:r>
        <w:rPr>
          <w:i/>
          <w:iCs/>
          <w:color w:val="4472C4" w:themeColor="accent1"/>
        </w:rPr>
        <w:t xml:space="preserve">har </w:t>
      </w:r>
      <w:r w:rsidRPr="007D2791">
        <w:rPr>
          <w:i/>
          <w:iCs/>
          <w:color w:val="4472C4" w:themeColor="accent1"/>
        </w:rPr>
        <w:t>föregående års tillsynsplan följts</w:t>
      </w:r>
      <w:r>
        <w:rPr>
          <w:i/>
          <w:iCs/>
          <w:color w:val="4472C4" w:themeColor="accent1"/>
        </w:rPr>
        <w:t>?</w:t>
      </w:r>
      <w:r w:rsidRPr="007D2791">
        <w:rPr>
          <w:i/>
          <w:iCs/>
          <w:color w:val="4472C4" w:themeColor="accent1"/>
        </w:rPr>
        <w:t xml:space="preserve"> </w:t>
      </w:r>
      <w:r>
        <w:rPr>
          <w:i/>
          <w:iCs/>
          <w:color w:val="4472C4" w:themeColor="accent1"/>
        </w:rPr>
        <w:t>Skillnaden mellan</w:t>
      </w:r>
      <w:r w:rsidRPr="007D2791">
        <w:rPr>
          <w:i/>
          <w:iCs/>
          <w:color w:val="4472C4" w:themeColor="accent1"/>
        </w:rPr>
        <w:t xml:space="preserve"> </w:t>
      </w:r>
      <w:r>
        <w:rPr>
          <w:i/>
          <w:iCs/>
          <w:color w:val="4472C4" w:themeColor="accent1"/>
        </w:rPr>
        <w:t xml:space="preserve">faktisk arbetad </w:t>
      </w:r>
      <w:r w:rsidRPr="007D2791">
        <w:rPr>
          <w:i/>
          <w:iCs/>
          <w:color w:val="4472C4" w:themeColor="accent1"/>
        </w:rPr>
        <w:t xml:space="preserve">tid </w:t>
      </w:r>
      <w:r>
        <w:rPr>
          <w:i/>
          <w:iCs/>
          <w:color w:val="4472C4" w:themeColor="accent1"/>
        </w:rPr>
        <w:t xml:space="preserve">och </w:t>
      </w:r>
      <w:r w:rsidRPr="007D2791">
        <w:rPr>
          <w:i/>
          <w:iCs/>
          <w:color w:val="4472C4" w:themeColor="accent1"/>
        </w:rPr>
        <w:t>planerad</w:t>
      </w:r>
      <w:r>
        <w:rPr>
          <w:i/>
          <w:iCs/>
          <w:color w:val="4472C4" w:themeColor="accent1"/>
        </w:rPr>
        <w:t xml:space="preserve"> tid? (tabellen) Gjorde man som man planerade? Vad gick bra respektive dåligt?</w:t>
      </w:r>
      <w:r w:rsidRPr="007D2791">
        <w:rPr>
          <w:i/>
          <w:iCs/>
          <w:color w:val="4472C4" w:themeColor="accent1"/>
        </w:rPr>
        <w:t xml:space="preserve"> </w:t>
      </w:r>
      <w:r>
        <w:rPr>
          <w:i/>
          <w:iCs/>
          <w:color w:val="4472C4" w:themeColor="accent1"/>
        </w:rPr>
        <w:t xml:space="preserve">Hur har man </w:t>
      </w:r>
      <w:r w:rsidRPr="007D2791">
        <w:rPr>
          <w:i/>
          <w:iCs/>
          <w:color w:val="4472C4" w:themeColor="accent1"/>
        </w:rPr>
        <w:t xml:space="preserve">förhållit sig till </w:t>
      </w:r>
      <w:r>
        <w:rPr>
          <w:i/>
          <w:iCs/>
          <w:color w:val="4472C4" w:themeColor="accent1"/>
        </w:rPr>
        <w:t>den nationella tillsyns</w:t>
      </w:r>
      <w:r w:rsidRPr="007D2791">
        <w:rPr>
          <w:i/>
          <w:iCs/>
          <w:color w:val="4472C4" w:themeColor="accent1"/>
        </w:rPr>
        <w:t>strategin</w:t>
      </w:r>
      <w:r>
        <w:rPr>
          <w:i/>
          <w:iCs/>
          <w:color w:val="4472C4" w:themeColor="accent1"/>
        </w:rPr>
        <w:t>?</w:t>
      </w:r>
      <w:r w:rsidRPr="00EB53E1">
        <w:rPr>
          <w:i/>
          <w:iCs/>
          <w:color w:val="4472C4" w:themeColor="accent1"/>
        </w:rPr>
        <w:t xml:space="preserve"> </w:t>
      </w:r>
      <w:r w:rsidRPr="007D2791">
        <w:rPr>
          <w:i/>
          <w:iCs/>
          <w:color w:val="4472C4" w:themeColor="accent1"/>
        </w:rPr>
        <w:t>Använd tabell</w:t>
      </w:r>
      <w:r>
        <w:rPr>
          <w:i/>
          <w:iCs/>
          <w:color w:val="4472C4" w:themeColor="accent1"/>
        </w:rPr>
        <w:t>en</w:t>
      </w:r>
      <w:r w:rsidRPr="007D2791">
        <w:rPr>
          <w:i/>
          <w:iCs/>
          <w:color w:val="4472C4" w:themeColor="accent1"/>
        </w:rPr>
        <w:t>, så lite text som möjligt.</w:t>
      </w:r>
    </w:p>
    <w:p w14:paraId="569A1319" w14:textId="56A29295"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8</w:t>
      </w:r>
      <w:r w:rsidR="00EE2A23">
        <w:rPr>
          <w:noProof/>
        </w:rPr>
        <w:fldChar w:fldCharType="end"/>
      </w:r>
      <w:r w:rsidRPr="00A763BE">
        <w:t xml:space="preserve"> Tabellen visar utfall av arbetad tid (den faktiska arbetade tid) och den planerad tid under </w:t>
      </w:r>
      <w:r w:rsidRPr="00A763BE">
        <w:rPr>
          <w:highlight w:val="yellow"/>
        </w:rPr>
        <w:t>20xx</w:t>
      </w:r>
      <w:r w:rsidRPr="00A763BE">
        <w:t xml:space="preserve"> samt skillnader mellan planerad tid och utfall av arbetad tid. Detta för att illustrera hur skillnaderna ser ut för den planerade tiden och vad som faktiskt utfördes.</w:t>
      </w:r>
    </w:p>
    <w:tbl>
      <w:tblPr>
        <w:tblStyle w:val="Rutntstabell4dekorfrg3"/>
        <w:tblW w:w="5000" w:type="pct"/>
        <w:tblLayout w:type="fixed"/>
        <w:tblLook w:val="04A0" w:firstRow="1" w:lastRow="0" w:firstColumn="1" w:lastColumn="0" w:noHBand="0" w:noVBand="1"/>
      </w:tblPr>
      <w:tblGrid>
        <w:gridCol w:w="4249"/>
        <w:gridCol w:w="1842"/>
        <w:gridCol w:w="1418"/>
        <w:gridCol w:w="1553"/>
      </w:tblGrid>
      <w:tr w:rsidR="006124B0" w:rsidRPr="00743AC0" w14:paraId="5F1184A2" w14:textId="77777777" w:rsidTr="00EF692E">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2344" w:type="pct"/>
            <w:noWrap/>
            <w:hideMark/>
          </w:tcPr>
          <w:p w14:paraId="031541FE" w14:textId="77777777" w:rsidR="006124B0" w:rsidRPr="00743AC0" w:rsidRDefault="006124B0" w:rsidP="00C871BF">
            <w:pPr>
              <w:jc w:val="right"/>
              <w:rPr>
                <w:rFonts w:ascii="Calibri" w:eastAsia="Times New Roman" w:hAnsi="Calibri" w:cs="Calibri"/>
                <w:b w:val="0"/>
                <w:bCs w:val="0"/>
                <w:color w:val="000000"/>
                <w:lang w:eastAsia="sv-SE"/>
              </w:rPr>
            </w:pPr>
            <w:bookmarkStart w:id="37" w:name="_Hlk106345237"/>
            <w:r w:rsidRPr="00743AC0">
              <w:rPr>
                <w:rFonts w:ascii="Calibri" w:eastAsia="Times New Roman" w:hAnsi="Calibri" w:cs="Calibri"/>
                <w:color w:val="000000"/>
                <w:lang w:eastAsia="sv-SE"/>
              </w:rPr>
              <w:t xml:space="preserve">Tillsynsområde vatten </w:t>
            </w:r>
          </w:p>
          <w:p w14:paraId="61917055" w14:textId="19C87D84" w:rsidR="006124B0" w:rsidRPr="00743AC0" w:rsidRDefault="006124B0" w:rsidP="00C871BF">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(V</w:t>
            </w:r>
            <w:r w:rsidR="00EA3DEA">
              <w:rPr>
                <w:rFonts w:ascii="Calibri" w:eastAsia="Times New Roman" w:hAnsi="Calibri" w:cs="Calibri"/>
                <w:color w:val="000000"/>
                <w:lang w:eastAsia="sv-SE"/>
              </w:rPr>
              <w:t>ÄS</w:t>
            </w:r>
            <w:r w:rsidRPr="00743AC0">
              <w:rPr>
                <w:rFonts w:ascii="Calibri" w:eastAsia="Times New Roman" w:hAnsi="Calibri" w:cs="Calibri"/>
                <w:color w:val="000000"/>
                <w:lang w:eastAsia="sv-SE"/>
              </w:rPr>
              <w:t>)</w:t>
            </w:r>
          </w:p>
        </w:tc>
        <w:tc>
          <w:tcPr>
            <w:tcW w:w="1016" w:type="pct"/>
          </w:tcPr>
          <w:p w14:paraId="238F5C87" w14:textId="04B04494" w:rsidR="006124B0" w:rsidRPr="00743AC0" w:rsidRDefault="006124B0"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E14C35">
              <w:rPr>
                <w:rFonts w:ascii="Calibri" w:eastAsia="Times New Roman" w:hAnsi="Calibri" w:cs="Calibri"/>
                <w:color w:val="000000"/>
                <w:highlight w:val="yellow"/>
                <w:lang w:eastAsia="sv-SE"/>
              </w:rPr>
              <w:t>20</w:t>
            </w:r>
            <w:r w:rsidR="00EC4580">
              <w:rPr>
                <w:rFonts w:ascii="Calibri" w:eastAsia="Times New Roman" w:hAnsi="Calibri" w:cs="Calibri"/>
                <w:color w:val="000000"/>
                <w:highlight w:val="yellow"/>
                <w:lang w:eastAsia="sv-SE"/>
              </w:rPr>
              <w:t>xx</w:t>
            </w:r>
            <w:r w:rsidRPr="009805C5">
              <w:rPr>
                <w:rFonts w:ascii="Calibri" w:eastAsia="Times New Roman" w:hAnsi="Calibri" w:cs="Calibri"/>
                <w:color w:val="000000"/>
                <w:lang w:eastAsia="sv-SE"/>
              </w:rPr>
              <w:t xml:space="preserve"> Utfall arbetad tid (</w:t>
            </w:r>
            <w:r w:rsidR="004A51A0">
              <w:rPr>
                <w:rFonts w:ascii="Calibri" w:eastAsia="Times New Roman" w:hAnsi="Calibri" w:cs="Calibri"/>
                <w:color w:val="000000"/>
                <w:lang w:eastAsia="sv-SE"/>
              </w:rPr>
              <w:t>timmar</w:t>
            </w:r>
            <w:r w:rsidRPr="009805C5">
              <w:rPr>
                <w:rFonts w:ascii="Calibri" w:eastAsia="Times New Roman" w:hAnsi="Calibri" w:cs="Calibri"/>
                <w:color w:val="000000"/>
                <w:lang w:eastAsia="sv-SE"/>
              </w:rPr>
              <w:t>)</w:t>
            </w:r>
          </w:p>
        </w:tc>
        <w:tc>
          <w:tcPr>
            <w:tcW w:w="782" w:type="pct"/>
            <w:noWrap/>
            <w:hideMark/>
          </w:tcPr>
          <w:p w14:paraId="4DDD63E2" w14:textId="4E2CBF0B" w:rsidR="006124B0" w:rsidRPr="00743AC0" w:rsidRDefault="006124B0"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Planerad tid för </w:t>
            </w:r>
            <w:r w:rsidRPr="00743AC0">
              <w:rPr>
                <w:rFonts w:ascii="Calibri" w:eastAsia="Times New Roman" w:hAnsi="Calibri" w:cs="Calibri"/>
                <w:color w:val="000000"/>
                <w:highlight w:val="yellow"/>
                <w:lang w:eastAsia="sv-SE"/>
              </w:rPr>
              <w:t>20</w:t>
            </w:r>
            <w:r w:rsidR="00EC4580">
              <w:rPr>
                <w:rFonts w:ascii="Calibri" w:eastAsia="Times New Roman" w:hAnsi="Calibri" w:cs="Calibri"/>
                <w:color w:val="000000"/>
                <w:highlight w:val="yellow"/>
                <w:lang w:eastAsia="sv-SE"/>
              </w:rPr>
              <w:t>xx</w:t>
            </w:r>
            <w:r w:rsidRPr="00743AC0">
              <w:rPr>
                <w:rFonts w:ascii="Calibri" w:eastAsia="Times New Roman" w:hAnsi="Calibri" w:cs="Calibri"/>
                <w:color w:val="000000"/>
                <w:lang w:eastAsia="sv-SE"/>
              </w:rPr>
              <w:t xml:space="preserve"> (</w:t>
            </w:r>
            <w:r w:rsidR="004A51A0">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c>
          <w:tcPr>
            <w:tcW w:w="857" w:type="pct"/>
          </w:tcPr>
          <w:p w14:paraId="414DC1D3" w14:textId="7C7292C8" w:rsidR="006124B0" w:rsidRPr="00743AC0" w:rsidRDefault="006124B0"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Planerad tid </w:t>
            </w:r>
            <w:r w:rsidR="00EC4580">
              <w:rPr>
                <w:rFonts w:ascii="Calibri" w:eastAsia="Times New Roman" w:hAnsi="Calibri" w:cs="Calibri"/>
                <w:color w:val="000000"/>
                <w:lang w:eastAsia="sv-SE"/>
              </w:rPr>
              <w:t>mot</w:t>
            </w:r>
            <w:r w:rsidRPr="00743AC0">
              <w:rPr>
                <w:rFonts w:ascii="Calibri" w:eastAsia="Times New Roman" w:hAnsi="Calibri" w:cs="Calibri"/>
                <w:color w:val="000000"/>
                <w:lang w:eastAsia="sv-SE"/>
              </w:rPr>
              <w:t xml:space="preserve"> </w:t>
            </w:r>
            <w:r>
              <w:rPr>
                <w:rFonts w:ascii="Calibri" w:eastAsia="Times New Roman" w:hAnsi="Calibri" w:cs="Calibri"/>
                <w:color w:val="000000"/>
                <w:lang w:eastAsia="sv-SE"/>
              </w:rPr>
              <w:t>utfall arbetad tid</w:t>
            </w:r>
            <w:r w:rsidRPr="00743AC0">
              <w:rPr>
                <w:rFonts w:ascii="Calibri" w:eastAsia="Times New Roman" w:hAnsi="Calibri" w:cs="Calibri"/>
                <w:color w:val="000000"/>
                <w:lang w:eastAsia="sv-SE"/>
              </w:rPr>
              <w:t xml:space="preserve"> (</w:t>
            </w:r>
            <w:r w:rsidR="004A51A0">
              <w:rPr>
                <w:rFonts w:ascii="Calibri" w:eastAsia="Times New Roman" w:hAnsi="Calibri" w:cs="Calibri"/>
                <w:color w:val="000000"/>
                <w:lang w:eastAsia="sv-SE"/>
              </w:rPr>
              <w:t>timmer</w:t>
            </w:r>
            <w:r w:rsidRPr="00743AC0">
              <w:rPr>
                <w:rFonts w:ascii="Calibri" w:eastAsia="Times New Roman" w:hAnsi="Calibri" w:cs="Calibri"/>
                <w:color w:val="000000"/>
                <w:lang w:eastAsia="sv-SE"/>
              </w:rPr>
              <w:t>)</w:t>
            </w:r>
          </w:p>
        </w:tc>
      </w:tr>
      <w:tr w:rsidR="00EA3DEA" w:rsidRPr="00743AC0" w14:paraId="0CC89311"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2B33EE73" w14:textId="5F2CB2F0" w:rsidR="00EA3DEA" w:rsidRPr="001B2A65" w:rsidRDefault="00EA3DEA" w:rsidP="00EA3DEA">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5350</w:t>
            </w:r>
          </w:p>
          <w:p w14:paraId="0EC70091" w14:textId="4D80B30A" w:rsidR="00EA3DEA" w:rsidRPr="003F138A" w:rsidRDefault="00EA3DEA" w:rsidP="00EA3DEA">
            <w:pPr>
              <w:jc w:val="right"/>
              <w:rPr>
                <w:rFonts w:ascii="Calibri" w:eastAsia="Times New Roman" w:hAnsi="Calibri" w:cs="Calibri"/>
                <w:color w:val="000000"/>
                <w:highlight w:val="cyan"/>
                <w:lang w:eastAsia="sv-SE"/>
              </w:rPr>
            </w:pPr>
            <w:r w:rsidRPr="001B2A65">
              <w:rPr>
                <w:rFonts w:ascii="Calibri" w:eastAsia="Times New Roman" w:hAnsi="Calibri" w:cs="Calibri"/>
                <w:color w:val="000000"/>
                <w:lang w:eastAsia="sv-SE"/>
              </w:rPr>
              <w:t xml:space="preserve"> </w:t>
            </w:r>
            <w:r w:rsidRPr="001B2A65">
              <w:rPr>
                <w:rFonts w:ascii="Calibri" w:eastAsia="Times New Roman" w:hAnsi="Calibri" w:cs="Calibri"/>
                <w:b w:val="0"/>
                <w:bCs w:val="0"/>
                <w:color w:val="000000"/>
                <w:sz w:val="16"/>
                <w:szCs w:val="16"/>
                <w:lang w:eastAsia="sv-SE"/>
              </w:rPr>
              <w:t xml:space="preserve">Övergripande inom tillsyn </w:t>
            </w:r>
            <w:r w:rsidR="000760E5" w:rsidRPr="001B2A65">
              <w:rPr>
                <w:rFonts w:ascii="Calibri" w:eastAsia="Times New Roman" w:hAnsi="Calibri" w:cs="Calibri"/>
                <w:b w:val="0"/>
                <w:bCs w:val="0"/>
                <w:color w:val="000000"/>
                <w:sz w:val="16"/>
                <w:szCs w:val="16"/>
                <w:lang w:eastAsia="sv-SE"/>
              </w:rPr>
              <w:t>vattenverksamhet</w:t>
            </w:r>
          </w:p>
        </w:tc>
        <w:tc>
          <w:tcPr>
            <w:tcW w:w="1016" w:type="pct"/>
          </w:tcPr>
          <w:p w14:paraId="036D6B75" w14:textId="77777777" w:rsidR="00EA3DEA" w:rsidRPr="00743AC0" w:rsidRDefault="00EA3DEA"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17C02480" w14:textId="77777777" w:rsidR="00EA3DEA" w:rsidRPr="00743AC0" w:rsidRDefault="00EA3DEA"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4144F06E" w14:textId="77777777" w:rsidR="00EA3DEA" w:rsidRPr="00743AC0" w:rsidRDefault="00EA3DEA"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6124B0" w:rsidRPr="00743AC0" w14:paraId="422F14B4"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4F0465AE" w14:textId="77777777" w:rsidR="00C871BF" w:rsidRPr="00EA3DEA" w:rsidRDefault="006124B0" w:rsidP="00C871BF">
            <w:pPr>
              <w:jc w:val="right"/>
              <w:rPr>
                <w:rFonts w:ascii="Calibri" w:eastAsia="Times New Roman" w:hAnsi="Calibri" w:cs="Calibri"/>
                <w:b w:val="0"/>
                <w:bCs w:val="0"/>
                <w:color w:val="000000"/>
                <w:lang w:eastAsia="sv-SE"/>
              </w:rPr>
            </w:pPr>
            <w:r w:rsidRPr="00EA3DEA">
              <w:rPr>
                <w:rFonts w:ascii="Calibri" w:eastAsia="Times New Roman" w:hAnsi="Calibri" w:cs="Calibri"/>
                <w:color w:val="000000"/>
                <w:lang w:eastAsia="sv-SE"/>
              </w:rPr>
              <w:t>53511</w:t>
            </w:r>
          </w:p>
          <w:p w14:paraId="3E1A118B" w14:textId="6A6C123C" w:rsidR="006124B0" w:rsidRPr="00EA3DEA" w:rsidRDefault="006124B0" w:rsidP="00C871BF">
            <w:pPr>
              <w:jc w:val="right"/>
              <w:rPr>
                <w:rFonts w:ascii="Calibri" w:eastAsia="Times New Roman" w:hAnsi="Calibri" w:cs="Calibri"/>
                <w:color w:val="000000"/>
                <w:lang w:eastAsia="sv-SE"/>
              </w:rPr>
            </w:pPr>
            <w:r w:rsidRPr="00EA3DEA">
              <w:rPr>
                <w:rFonts w:ascii="Calibri" w:eastAsia="Times New Roman" w:hAnsi="Calibri" w:cs="Calibri"/>
                <w:color w:val="000000"/>
                <w:lang w:eastAsia="sv-SE"/>
              </w:rPr>
              <w:t xml:space="preserve"> </w:t>
            </w:r>
            <w:r w:rsidRPr="00EA3DEA">
              <w:rPr>
                <w:rFonts w:ascii="Calibri" w:eastAsia="Times New Roman" w:hAnsi="Calibri" w:cs="Calibri"/>
                <w:b w:val="0"/>
                <w:bCs w:val="0"/>
                <w:color w:val="000000"/>
                <w:sz w:val="16"/>
                <w:szCs w:val="16"/>
                <w:lang w:eastAsia="sv-SE"/>
              </w:rPr>
              <w:t>Anmälan enligt 11 kap. 9a § miljöbalken</w:t>
            </w:r>
          </w:p>
        </w:tc>
        <w:tc>
          <w:tcPr>
            <w:tcW w:w="1016" w:type="pct"/>
          </w:tcPr>
          <w:p w14:paraId="091FE168"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27171971"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3C37C28B"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6124B0" w:rsidRPr="00743AC0" w14:paraId="6C6EFB22"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66D1E2F3" w14:textId="77777777" w:rsidR="00C871BF" w:rsidRPr="00EA3DEA" w:rsidRDefault="006124B0" w:rsidP="00C871BF">
            <w:pPr>
              <w:jc w:val="right"/>
              <w:rPr>
                <w:rFonts w:ascii="Calibri" w:eastAsia="Times New Roman" w:hAnsi="Calibri" w:cs="Calibri"/>
                <w:b w:val="0"/>
                <w:bCs w:val="0"/>
                <w:color w:val="000000"/>
                <w:lang w:eastAsia="sv-SE"/>
              </w:rPr>
            </w:pPr>
            <w:r w:rsidRPr="00EA3DEA">
              <w:rPr>
                <w:rFonts w:ascii="Calibri" w:eastAsia="Times New Roman" w:hAnsi="Calibri" w:cs="Calibri"/>
                <w:color w:val="000000"/>
                <w:lang w:eastAsia="sv-SE"/>
              </w:rPr>
              <w:t>53512</w:t>
            </w:r>
          </w:p>
          <w:p w14:paraId="233A1ECD" w14:textId="76BDB4E6" w:rsidR="006124B0" w:rsidRPr="00EA3DEA" w:rsidRDefault="006124B0" w:rsidP="00C871BF">
            <w:pPr>
              <w:jc w:val="right"/>
              <w:rPr>
                <w:rFonts w:ascii="Calibri" w:eastAsia="Times New Roman" w:hAnsi="Calibri" w:cs="Calibri"/>
                <w:color w:val="000000"/>
                <w:lang w:eastAsia="sv-SE"/>
              </w:rPr>
            </w:pPr>
            <w:r w:rsidRPr="00EA3DEA">
              <w:rPr>
                <w:rFonts w:ascii="Calibri" w:eastAsia="Times New Roman" w:hAnsi="Calibri" w:cs="Calibri"/>
                <w:color w:val="000000"/>
                <w:lang w:eastAsia="sv-SE"/>
              </w:rPr>
              <w:t xml:space="preserve"> </w:t>
            </w:r>
            <w:r w:rsidRPr="00EA3DEA">
              <w:rPr>
                <w:rFonts w:ascii="Calibri" w:eastAsia="Times New Roman" w:hAnsi="Calibri" w:cs="Calibri"/>
                <w:b w:val="0"/>
                <w:bCs w:val="0"/>
                <w:color w:val="000000"/>
                <w:sz w:val="16"/>
                <w:szCs w:val="16"/>
                <w:lang w:eastAsia="sv-SE"/>
              </w:rPr>
              <w:t>Anmälan enligt 11 kap 15 § miljöbalken</w:t>
            </w:r>
          </w:p>
        </w:tc>
        <w:tc>
          <w:tcPr>
            <w:tcW w:w="1016" w:type="pct"/>
          </w:tcPr>
          <w:p w14:paraId="07BC570C"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5F642027"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1F326C3C"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6124B0" w:rsidRPr="00743AC0" w14:paraId="055CFA78"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1A00E792" w14:textId="77777777" w:rsidR="00C871BF" w:rsidRPr="00EA3DEA" w:rsidRDefault="006124B0" w:rsidP="00C871BF">
            <w:pPr>
              <w:jc w:val="right"/>
              <w:rPr>
                <w:rFonts w:ascii="Calibri" w:eastAsia="Times New Roman" w:hAnsi="Calibri" w:cs="Calibri"/>
                <w:b w:val="0"/>
                <w:bCs w:val="0"/>
                <w:color w:val="000000"/>
                <w:lang w:eastAsia="sv-SE"/>
              </w:rPr>
            </w:pPr>
            <w:r w:rsidRPr="00EA3DEA">
              <w:rPr>
                <w:rFonts w:ascii="Calibri" w:eastAsia="Times New Roman" w:hAnsi="Calibri" w:cs="Calibri"/>
                <w:color w:val="000000"/>
                <w:lang w:eastAsia="sv-SE"/>
              </w:rPr>
              <w:t>53521</w:t>
            </w:r>
          </w:p>
          <w:p w14:paraId="78A5302C" w14:textId="7215736E" w:rsidR="006F64A7" w:rsidRPr="00EA3DEA" w:rsidRDefault="006124B0" w:rsidP="00457C9C">
            <w:pPr>
              <w:jc w:val="right"/>
              <w:rPr>
                <w:rFonts w:ascii="Calibri" w:eastAsia="Times New Roman" w:hAnsi="Calibri" w:cs="Calibri"/>
                <w:color w:val="000000"/>
                <w:lang w:eastAsia="sv-SE"/>
              </w:rPr>
            </w:pPr>
            <w:r w:rsidRPr="00EA3DEA">
              <w:rPr>
                <w:rFonts w:ascii="Calibri" w:eastAsia="Times New Roman" w:hAnsi="Calibri" w:cs="Calibri"/>
                <w:color w:val="000000"/>
                <w:lang w:eastAsia="sv-SE"/>
              </w:rPr>
              <w:t xml:space="preserve"> </w:t>
            </w:r>
            <w:r w:rsidRPr="00EA3DEA">
              <w:rPr>
                <w:rFonts w:ascii="Calibri" w:eastAsia="Times New Roman" w:hAnsi="Calibri" w:cs="Calibri"/>
                <w:b w:val="0"/>
                <w:bCs w:val="0"/>
                <w:color w:val="000000"/>
                <w:sz w:val="16"/>
                <w:szCs w:val="16"/>
                <w:lang w:eastAsia="sv-SE"/>
              </w:rPr>
              <w:t>Markavvattning planerad/egeninitierad tillsyn</w:t>
            </w:r>
          </w:p>
        </w:tc>
        <w:tc>
          <w:tcPr>
            <w:tcW w:w="1016" w:type="pct"/>
          </w:tcPr>
          <w:p w14:paraId="74360CAE"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5891636C"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5CA01BF2"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6124B0" w:rsidRPr="00743AC0" w14:paraId="3F88B38F"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09F0D9B6" w14:textId="77777777" w:rsidR="00C871BF" w:rsidRPr="00EA3DEA" w:rsidRDefault="006124B0" w:rsidP="00C871BF">
            <w:pPr>
              <w:jc w:val="right"/>
              <w:rPr>
                <w:rFonts w:ascii="Calibri" w:eastAsia="Times New Roman" w:hAnsi="Calibri" w:cs="Calibri"/>
                <w:b w:val="0"/>
                <w:bCs w:val="0"/>
                <w:color w:val="000000"/>
                <w:lang w:eastAsia="sv-SE"/>
              </w:rPr>
            </w:pPr>
            <w:r w:rsidRPr="00EA3DEA">
              <w:rPr>
                <w:rFonts w:ascii="Calibri" w:eastAsia="Times New Roman" w:hAnsi="Calibri" w:cs="Calibri"/>
                <w:color w:val="000000"/>
                <w:lang w:eastAsia="sv-SE"/>
              </w:rPr>
              <w:t>53522</w:t>
            </w:r>
          </w:p>
          <w:p w14:paraId="5B01821E" w14:textId="2FC093BF" w:rsidR="006124B0" w:rsidRPr="00EA3DEA" w:rsidRDefault="006124B0" w:rsidP="00C871BF">
            <w:pPr>
              <w:jc w:val="right"/>
              <w:rPr>
                <w:rFonts w:ascii="Calibri" w:eastAsia="Times New Roman" w:hAnsi="Calibri" w:cs="Calibri"/>
                <w:color w:val="000000"/>
                <w:lang w:eastAsia="sv-SE"/>
              </w:rPr>
            </w:pPr>
            <w:r w:rsidRPr="00EA3DEA">
              <w:rPr>
                <w:rFonts w:ascii="Calibri" w:eastAsia="Times New Roman" w:hAnsi="Calibri" w:cs="Calibri"/>
                <w:color w:val="000000"/>
                <w:lang w:eastAsia="sv-SE"/>
              </w:rPr>
              <w:t xml:space="preserve"> </w:t>
            </w:r>
            <w:r w:rsidRPr="00EA3DEA">
              <w:rPr>
                <w:rFonts w:ascii="Calibri" w:eastAsia="Times New Roman" w:hAnsi="Calibri" w:cs="Calibri"/>
                <w:b w:val="0"/>
                <w:bCs w:val="0"/>
                <w:color w:val="000000"/>
                <w:sz w:val="16"/>
                <w:szCs w:val="16"/>
                <w:lang w:eastAsia="sv-SE"/>
              </w:rPr>
              <w:t>Dammsäkerhet planerad/ egeninitierad tillsyn inkl.  konsekvens-utredningar</w:t>
            </w:r>
          </w:p>
        </w:tc>
        <w:tc>
          <w:tcPr>
            <w:tcW w:w="1016" w:type="pct"/>
          </w:tcPr>
          <w:p w14:paraId="63E99F66"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1494F87B"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320D33CB"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6124B0" w:rsidRPr="00743AC0" w14:paraId="420EA303"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6CD76FEC" w14:textId="77777777" w:rsidR="00C871BF" w:rsidRDefault="006124B0" w:rsidP="00C871BF">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53523</w:t>
            </w:r>
          </w:p>
          <w:p w14:paraId="7A5D535B" w14:textId="77DCCDFE" w:rsidR="006124B0" w:rsidRPr="00743AC0" w:rsidRDefault="006124B0" w:rsidP="00C871BF">
            <w:pPr>
              <w:jc w:val="right"/>
              <w:rPr>
                <w:rFonts w:ascii="Calibri" w:eastAsia="Times New Roman" w:hAnsi="Calibri" w:cs="Calibri"/>
                <w:color w:val="000000"/>
                <w:lang w:eastAsia="sv-SE"/>
              </w:rPr>
            </w:pPr>
            <w:r w:rsidRPr="00743AC0">
              <w:t xml:space="preserve"> </w:t>
            </w:r>
            <w:r w:rsidRPr="00743AC0">
              <w:rPr>
                <w:rFonts w:ascii="Calibri" w:eastAsia="Times New Roman" w:hAnsi="Calibri" w:cs="Calibri"/>
                <w:b w:val="0"/>
                <w:bCs w:val="0"/>
                <w:color w:val="000000"/>
                <w:sz w:val="16"/>
                <w:szCs w:val="16"/>
                <w:lang w:eastAsia="sv-SE"/>
              </w:rPr>
              <w:t>Övrig vattenverksamhet planerad/ egeninitierad tillsyn</w:t>
            </w:r>
          </w:p>
        </w:tc>
        <w:tc>
          <w:tcPr>
            <w:tcW w:w="1016" w:type="pct"/>
          </w:tcPr>
          <w:p w14:paraId="6953C52A"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4DBFC6E1"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513D91C9"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6124B0" w:rsidRPr="00743AC0" w14:paraId="1F13233C"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124AD175" w14:textId="77777777" w:rsidR="00C871BF" w:rsidRDefault="006124B0" w:rsidP="00C871BF">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lastRenderedPageBreak/>
              <w:t>53531</w:t>
            </w:r>
          </w:p>
          <w:p w14:paraId="46907F82" w14:textId="75247288" w:rsidR="006124B0" w:rsidRPr="00743AC0" w:rsidRDefault="006124B0" w:rsidP="00C871BF">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 </w:t>
            </w:r>
            <w:r w:rsidRPr="00743AC0">
              <w:rPr>
                <w:rFonts w:ascii="Calibri" w:eastAsia="Times New Roman" w:hAnsi="Calibri" w:cs="Calibri"/>
                <w:b w:val="0"/>
                <w:bCs w:val="0"/>
                <w:color w:val="000000"/>
                <w:sz w:val="16"/>
                <w:szCs w:val="16"/>
                <w:lang w:eastAsia="sv-SE"/>
              </w:rPr>
              <w:t>Markavvattning händelsestyrd tillsyn</w:t>
            </w:r>
          </w:p>
        </w:tc>
        <w:tc>
          <w:tcPr>
            <w:tcW w:w="1016" w:type="pct"/>
          </w:tcPr>
          <w:p w14:paraId="30787AC4"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190A7132"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40A54349"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6124B0" w:rsidRPr="00743AC0" w14:paraId="4915EFD6"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79BBB9B3" w14:textId="77777777" w:rsidR="00C871BF" w:rsidRDefault="006124B0" w:rsidP="00C871BF">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53532</w:t>
            </w:r>
          </w:p>
          <w:p w14:paraId="3C3B74DC" w14:textId="5B522754" w:rsidR="006124B0" w:rsidRPr="00743AC0" w:rsidRDefault="006124B0" w:rsidP="00C871BF">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 </w:t>
            </w:r>
            <w:r w:rsidRPr="00743AC0">
              <w:rPr>
                <w:rFonts w:ascii="Calibri" w:eastAsia="Times New Roman" w:hAnsi="Calibri" w:cs="Calibri"/>
                <w:b w:val="0"/>
                <w:bCs w:val="0"/>
                <w:color w:val="000000"/>
                <w:sz w:val="16"/>
                <w:szCs w:val="16"/>
                <w:lang w:eastAsia="sv-SE"/>
              </w:rPr>
              <w:t>Dammsäkerhet händelsestyrd tillsyn</w:t>
            </w:r>
          </w:p>
        </w:tc>
        <w:tc>
          <w:tcPr>
            <w:tcW w:w="1016" w:type="pct"/>
          </w:tcPr>
          <w:p w14:paraId="4FFF0160"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04E49778"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50939708" w14:textId="77777777" w:rsidR="006124B0" w:rsidRPr="00743AC0" w:rsidRDefault="006124B0" w:rsidP="00C871B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6124B0" w:rsidRPr="00743AC0" w14:paraId="2AC9FEBA"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111E3C1F" w14:textId="77777777" w:rsidR="00C871BF" w:rsidRDefault="006124B0" w:rsidP="00C871BF">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53533</w:t>
            </w:r>
          </w:p>
          <w:p w14:paraId="699ECE17" w14:textId="31CFEF5B" w:rsidR="006124B0" w:rsidRPr="00743AC0" w:rsidRDefault="006124B0" w:rsidP="00C871BF">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 </w:t>
            </w:r>
            <w:r w:rsidRPr="00743AC0">
              <w:rPr>
                <w:rFonts w:ascii="Calibri" w:eastAsia="Times New Roman" w:hAnsi="Calibri" w:cs="Calibri"/>
                <w:b w:val="0"/>
                <w:bCs w:val="0"/>
                <w:color w:val="000000"/>
                <w:sz w:val="16"/>
                <w:szCs w:val="16"/>
                <w:lang w:eastAsia="sv-SE"/>
              </w:rPr>
              <w:t>Övrig vattenverksamhet händelsestyrd tillsyn</w:t>
            </w:r>
          </w:p>
        </w:tc>
        <w:tc>
          <w:tcPr>
            <w:tcW w:w="1016" w:type="pct"/>
          </w:tcPr>
          <w:p w14:paraId="0C553109"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3B46D03B"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26AF367C" w14:textId="77777777" w:rsidR="006124B0" w:rsidRPr="00743AC0" w:rsidRDefault="006124B0" w:rsidP="00C871B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457C9C" w:rsidRPr="00743AC0" w14:paraId="4DAB31D7"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223DEA95" w14:textId="07D135BE" w:rsidR="00457C9C" w:rsidRPr="00743AC0" w:rsidRDefault="00457C9C" w:rsidP="00457C9C">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1016" w:type="pct"/>
          </w:tcPr>
          <w:p w14:paraId="3C5D14C5"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59F29DB6"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4B992848"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457C9C" w:rsidRPr="00743AC0" w14:paraId="2E9D56C8"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38681484" w14:textId="77777777" w:rsidR="00457C9C" w:rsidRPr="00560F38" w:rsidRDefault="00457C9C" w:rsidP="00457C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3BA3DD39" w14:textId="0BE7EA71" w:rsidR="00457C9C" w:rsidRPr="00743AC0" w:rsidRDefault="00457C9C" w:rsidP="00457C9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1016" w:type="pct"/>
          </w:tcPr>
          <w:p w14:paraId="186A9E90"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4D51BF65"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542871AA"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bookmarkEnd w:id="37"/>
    </w:tbl>
    <w:p w14:paraId="65171032" w14:textId="77777777" w:rsidR="006124B0" w:rsidRPr="009805C5" w:rsidRDefault="006124B0" w:rsidP="006124B0">
      <w:pPr>
        <w:rPr>
          <w:color w:val="4472C4" w:themeColor="accent1"/>
        </w:rPr>
      </w:pPr>
    </w:p>
    <w:p w14:paraId="40D52A53" w14:textId="702571B7" w:rsidR="006124B0" w:rsidRPr="00743AC0" w:rsidRDefault="006124B0" w:rsidP="003D0577">
      <w:pPr>
        <w:pStyle w:val="Rubrik3"/>
      </w:pPr>
      <w:bookmarkStart w:id="38" w:name="_Toc184995364"/>
      <w:r w:rsidRPr="00743AC0">
        <w:t>Tillsyns</w:t>
      </w:r>
      <w:r w:rsidR="00A55E1D">
        <w:t>s</w:t>
      </w:r>
      <w:r w:rsidRPr="00743AC0">
        <w:t>trategin</w:t>
      </w:r>
      <w:bookmarkEnd w:id="38"/>
    </w:p>
    <w:p w14:paraId="5B5B8EC9" w14:textId="40C41182" w:rsidR="00EC4580" w:rsidRDefault="00EC4580" w:rsidP="00EC4580">
      <w:pPr>
        <w:rPr>
          <w:i/>
          <w:iCs/>
          <w:color w:val="4472C4" w:themeColor="accent1"/>
        </w:rPr>
      </w:pPr>
      <w:r w:rsidRPr="007D2791">
        <w:rPr>
          <w:i/>
          <w:iCs/>
          <w:color w:val="4472C4" w:themeColor="accent1"/>
        </w:rPr>
        <w:t>Skriv en kort sammanfattning över tillsynsområdenas prioritering och planering. Hänvisa till tabellen nedan</w:t>
      </w:r>
      <w:r w:rsidR="00EC76B0">
        <w:rPr>
          <w:i/>
          <w:iCs/>
          <w:color w:val="4472C4" w:themeColor="accent1"/>
        </w:rPr>
        <w:t>,</w:t>
      </w:r>
      <w:r>
        <w:rPr>
          <w:i/>
          <w:iCs/>
          <w:color w:val="4472C4" w:themeColor="accent1"/>
        </w:rPr>
        <w:t xml:space="preserve"> glöm ej ändra i tabellen för vad som gäller för respektive länsstyrelse</w:t>
      </w:r>
      <w:r w:rsidRPr="007D2791">
        <w:rPr>
          <w:i/>
          <w:iCs/>
          <w:color w:val="4472C4" w:themeColor="accent1"/>
        </w:rPr>
        <w:t xml:space="preserve">. </w:t>
      </w:r>
    </w:p>
    <w:p w14:paraId="0F581C2F" w14:textId="656284EB"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9</w:t>
      </w:r>
      <w:r w:rsidR="00EE2A23">
        <w:rPr>
          <w:noProof/>
        </w:rPr>
        <w:fldChar w:fldCharType="end"/>
      </w:r>
      <w:r w:rsidRPr="00A763BE">
        <w:t xml:space="preserve"> Tabellen visar länsstyrelseberörda fokusområdena och tillsynsaktiviteter från den Nationella tillsynsstrategin </w:t>
      </w:r>
      <w:r w:rsidR="000D3D3B" w:rsidRPr="00A763BE">
        <w:rPr>
          <w:highlight w:val="yellow"/>
        </w:rPr>
        <w:t>2022–2024</w:t>
      </w:r>
      <w:r w:rsidRPr="00A763BE">
        <w:t xml:space="preserve">. Tillsynsaktiviteterna i tabellen visar vilka aktiviteter som planeras prioriteras under vilket år i länet.  </w:t>
      </w:r>
    </w:p>
    <w:tbl>
      <w:tblPr>
        <w:tblStyle w:val="Tabellrutntljust"/>
        <w:tblW w:w="5000" w:type="pct"/>
        <w:tblLook w:val="04A0" w:firstRow="1" w:lastRow="0" w:firstColumn="1" w:lastColumn="0" w:noHBand="0" w:noVBand="1"/>
      </w:tblPr>
      <w:tblGrid>
        <w:gridCol w:w="752"/>
        <w:gridCol w:w="3779"/>
        <w:gridCol w:w="3985"/>
        <w:gridCol w:w="546"/>
      </w:tblGrid>
      <w:tr w:rsidR="00AC47FC" w:rsidRPr="00FD2ECB" w14:paraId="7E7BB60E" w14:textId="77777777" w:rsidTr="00EC4580">
        <w:trPr>
          <w:trHeight w:val="450"/>
        </w:trPr>
        <w:tc>
          <w:tcPr>
            <w:tcW w:w="415" w:type="pct"/>
            <w:vMerge w:val="restart"/>
            <w:shd w:val="clear" w:color="auto" w:fill="E7E6E6" w:themeFill="background2"/>
            <w:noWrap/>
            <w:hideMark/>
          </w:tcPr>
          <w:p w14:paraId="2FA46ECA" w14:textId="77777777" w:rsidR="00AC47FC" w:rsidRPr="00AC47FC" w:rsidRDefault="00AC47FC" w:rsidP="00FD2ECB">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Tillsyns-</w:t>
            </w:r>
          </w:p>
          <w:p w14:paraId="35D03CE7" w14:textId="201062A1" w:rsidR="00AC47FC" w:rsidRPr="00AC47FC" w:rsidRDefault="00AC47FC" w:rsidP="00FD2ECB">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område</w:t>
            </w:r>
          </w:p>
        </w:tc>
        <w:tc>
          <w:tcPr>
            <w:tcW w:w="2085" w:type="pct"/>
            <w:vMerge w:val="restart"/>
            <w:shd w:val="clear" w:color="auto" w:fill="E7E6E6" w:themeFill="background2"/>
            <w:noWrap/>
            <w:hideMark/>
          </w:tcPr>
          <w:p w14:paraId="10BD40EA" w14:textId="77777777" w:rsidR="00AC47FC" w:rsidRPr="00AC47FC" w:rsidRDefault="00AC47FC" w:rsidP="00FD2ECB">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Fokusområde</w:t>
            </w:r>
          </w:p>
        </w:tc>
        <w:tc>
          <w:tcPr>
            <w:tcW w:w="2199" w:type="pct"/>
            <w:vMerge w:val="restart"/>
            <w:shd w:val="clear" w:color="auto" w:fill="E7E6E6" w:themeFill="background2"/>
            <w:noWrap/>
            <w:hideMark/>
          </w:tcPr>
          <w:p w14:paraId="2EBF425A" w14:textId="77777777" w:rsidR="00AC47FC" w:rsidRPr="00AC47FC" w:rsidRDefault="00AC47FC" w:rsidP="00FD2ECB">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Tillsynsaktiviteter</w:t>
            </w:r>
          </w:p>
        </w:tc>
        <w:tc>
          <w:tcPr>
            <w:tcW w:w="301" w:type="pct"/>
            <w:vMerge w:val="restart"/>
            <w:shd w:val="clear" w:color="auto" w:fill="E7E6E6" w:themeFill="background2"/>
            <w:noWrap/>
            <w:hideMark/>
          </w:tcPr>
          <w:p w14:paraId="7A6136AE" w14:textId="77777777" w:rsidR="00AC47FC" w:rsidRPr="00AC47FC" w:rsidRDefault="00AC47FC" w:rsidP="00FD2ECB">
            <w:pPr>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År</w:t>
            </w:r>
          </w:p>
        </w:tc>
      </w:tr>
      <w:tr w:rsidR="00AC47FC" w:rsidRPr="00FD2ECB" w14:paraId="4B796FA7" w14:textId="77777777" w:rsidTr="00EC4580">
        <w:trPr>
          <w:trHeight w:val="450"/>
        </w:trPr>
        <w:tc>
          <w:tcPr>
            <w:tcW w:w="415" w:type="pct"/>
            <w:vMerge/>
            <w:shd w:val="clear" w:color="auto" w:fill="E7E6E6" w:themeFill="background2"/>
            <w:hideMark/>
          </w:tcPr>
          <w:p w14:paraId="6B04393C" w14:textId="77777777" w:rsidR="00AC47FC" w:rsidRPr="00AC47FC" w:rsidRDefault="00AC47FC" w:rsidP="00FD2ECB">
            <w:pPr>
              <w:rPr>
                <w:rFonts w:ascii="Calibri" w:eastAsia="Times New Roman" w:hAnsi="Calibri" w:cs="Calibri"/>
                <w:b/>
                <w:bCs/>
                <w:color w:val="000000"/>
                <w:sz w:val="16"/>
                <w:szCs w:val="16"/>
                <w:lang w:eastAsia="sv-SE"/>
              </w:rPr>
            </w:pPr>
          </w:p>
        </w:tc>
        <w:tc>
          <w:tcPr>
            <w:tcW w:w="2085" w:type="pct"/>
            <w:vMerge/>
            <w:shd w:val="clear" w:color="auto" w:fill="E7E6E6" w:themeFill="background2"/>
            <w:hideMark/>
          </w:tcPr>
          <w:p w14:paraId="1C14A045" w14:textId="77777777" w:rsidR="00AC47FC" w:rsidRPr="00FD2ECB" w:rsidRDefault="00AC47FC" w:rsidP="00FD2ECB">
            <w:pPr>
              <w:rPr>
                <w:rFonts w:ascii="Calibri" w:eastAsia="Times New Roman" w:hAnsi="Calibri" w:cs="Calibri"/>
                <w:b/>
                <w:bCs/>
                <w:color w:val="000000"/>
                <w:sz w:val="16"/>
                <w:szCs w:val="16"/>
                <w:lang w:eastAsia="sv-SE"/>
              </w:rPr>
            </w:pPr>
          </w:p>
        </w:tc>
        <w:tc>
          <w:tcPr>
            <w:tcW w:w="2199" w:type="pct"/>
            <w:vMerge/>
            <w:shd w:val="clear" w:color="auto" w:fill="E7E6E6" w:themeFill="background2"/>
            <w:hideMark/>
          </w:tcPr>
          <w:p w14:paraId="067B8F15" w14:textId="77777777" w:rsidR="00AC47FC" w:rsidRPr="00FD2ECB" w:rsidRDefault="00AC47FC" w:rsidP="00FD2ECB">
            <w:pPr>
              <w:rPr>
                <w:rFonts w:ascii="Calibri" w:eastAsia="Times New Roman" w:hAnsi="Calibri" w:cs="Calibri"/>
                <w:b/>
                <w:bCs/>
                <w:color w:val="000000"/>
                <w:sz w:val="16"/>
                <w:szCs w:val="16"/>
                <w:lang w:eastAsia="sv-SE"/>
              </w:rPr>
            </w:pPr>
          </w:p>
        </w:tc>
        <w:tc>
          <w:tcPr>
            <w:tcW w:w="301" w:type="pct"/>
            <w:vMerge/>
            <w:shd w:val="clear" w:color="auto" w:fill="E7E6E6" w:themeFill="background2"/>
            <w:hideMark/>
          </w:tcPr>
          <w:p w14:paraId="4D2CD1CC" w14:textId="77777777" w:rsidR="00AC47FC" w:rsidRPr="00FD2ECB" w:rsidRDefault="00AC47FC" w:rsidP="00FD2ECB">
            <w:pPr>
              <w:rPr>
                <w:rFonts w:ascii="Calibri" w:eastAsia="Times New Roman" w:hAnsi="Calibri" w:cs="Calibri"/>
                <w:b/>
                <w:bCs/>
                <w:color w:val="000000"/>
                <w:sz w:val="16"/>
                <w:szCs w:val="16"/>
                <w:lang w:eastAsia="sv-SE"/>
              </w:rPr>
            </w:pPr>
          </w:p>
        </w:tc>
      </w:tr>
      <w:tr w:rsidR="00AC47FC" w:rsidRPr="00FD2ECB" w14:paraId="2AC096C7" w14:textId="77777777" w:rsidTr="00EC4580">
        <w:trPr>
          <w:trHeight w:val="300"/>
        </w:trPr>
        <w:tc>
          <w:tcPr>
            <w:tcW w:w="415" w:type="pct"/>
            <w:vMerge w:val="restart"/>
            <w:shd w:val="clear" w:color="auto" w:fill="E7E6E6" w:themeFill="background2"/>
            <w:noWrap/>
            <w:textDirection w:val="btLr"/>
            <w:hideMark/>
          </w:tcPr>
          <w:p w14:paraId="0CBD2CC4" w14:textId="77777777" w:rsidR="00AC47FC" w:rsidRPr="00AC47FC" w:rsidRDefault="00AC47FC" w:rsidP="00AC47FC">
            <w:pPr>
              <w:ind w:left="113" w:right="113"/>
              <w:jc w:val="cente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Vattenverksamheter</w:t>
            </w:r>
          </w:p>
        </w:tc>
        <w:tc>
          <w:tcPr>
            <w:tcW w:w="2085" w:type="pct"/>
            <w:vMerge w:val="restart"/>
            <w:noWrap/>
            <w:hideMark/>
          </w:tcPr>
          <w:p w14:paraId="6C708690" w14:textId="3074090B" w:rsidR="00EC4580" w:rsidRDefault="00AC47FC" w:rsidP="00EC4580">
            <w:pPr>
              <w:jc w:val="center"/>
              <w:rPr>
                <w:rFonts w:ascii="Calibri" w:eastAsia="Times New Roman" w:hAnsi="Calibri" w:cs="Calibri"/>
                <w:color w:val="000000"/>
                <w:sz w:val="16"/>
                <w:szCs w:val="16"/>
                <w:lang w:eastAsia="sv-SE"/>
              </w:rPr>
            </w:pPr>
            <w:r w:rsidRPr="00FD2ECB">
              <w:rPr>
                <w:rFonts w:ascii="Calibri" w:eastAsia="Times New Roman" w:hAnsi="Calibri" w:cs="Calibri"/>
                <w:color w:val="000000"/>
                <w:sz w:val="16"/>
                <w:szCs w:val="16"/>
                <w:lang w:eastAsia="sv-SE"/>
              </w:rPr>
              <w:t>Dammar i dammsäkerhetsklass</w:t>
            </w:r>
          </w:p>
          <w:p w14:paraId="506B1F89" w14:textId="5704C117" w:rsidR="00AC47FC" w:rsidRPr="00FD2ECB" w:rsidRDefault="00AC47FC" w:rsidP="00EC4580">
            <w:pPr>
              <w:jc w:val="center"/>
              <w:rPr>
                <w:rFonts w:ascii="Calibri" w:eastAsia="Times New Roman" w:hAnsi="Calibri" w:cs="Calibri"/>
                <w:color w:val="000000"/>
                <w:sz w:val="16"/>
                <w:szCs w:val="16"/>
                <w:lang w:eastAsia="sv-SE"/>
              </w:rPr>
            </w:pPr>
            <w:r w:rsidRPr="00FD2ECB">
              <w:rPr>
                <w:rFonts w:ascii="Calibri" w:eastAsia="Times New Roman" w:hAnsi="Calibri" w:cs="Calibri"/>
                <w:color w:val="000000"/>
                <w:sz w:val="16"/>
                <w:szCs w:val="16"/>
                <w:lang w:eastAsia="sv-SE"/>
              </w:rPr>
              <w:t>med otillfredsställande dammsäkerhet</w:t>
            </w:r>
          </w:p>
        </w:tc>
        <w:tc>
          <w:tcPr>
            <w:tcW w:w="2199" w:type="pct"/>
            <w:noWrap/>
            <w:hideMark/>
          </w:tcPr>
          <w:p w14:paraId="496E9AE4" w14:textId="2734FA01"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3338F29F" w14:textId="47318F7C"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73331E79" w14:textId="77777777" w:rsidTr="00EC4580">
        <w:trPr>
          <w:trHeight w:val="300"/>
        </w:trPr>
        <w:tc>
          <w:tcPr>
            <w:tcW w:w="415" w:type="pct"/>
            <w:vMerge/>
            <w:shd w:val="clear" w:color="auto" w:fill="E7E6E6" w:themeFill="background2"/>
            <w:hideMark/>
          </w:tcPr>
          <w:p w14:paraId="3965220A"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77D7B9FD"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6BE5C870" w14:textId="4FB758A0"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69476679" w14:textId="099FB69B"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4A619689" w14:textId="77777777" w:rsidTr="00EC4580">
        <w:trPr>
          <w:trHeight w:val="300"/>
        </w:trPr>
        <w:tc>
          <w:tcPr>
            <w:tcW w:w="415" w:type="pct"/>
            <w:vMerge/>
            <w:shd w:val="clear" w:color="auto" w:fill="E7E6E6" w:themeFill="background2"/>
            <w:hideMark/>
          </w:tcPr>
          <w:p w14:paraId="0B250517"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26410405"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776567DE" w14:textId="0D18DBFB"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084E9973" w14:textId="7C9CBB42"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7C59E847" w14:textId="77777777" w:rsidTr="00EC4580">
        <w:trPr>
          <w:trHeight w:val="300"/>
        </w:trPr>
        <w:tc>
          <w:tcPr>
            <w:tcW w:w="415" w:type="pct"/>
            <w:vMerge/>
            <w:shd w:val="clear" w:color="auto" w:fill="E7E6E6" w:themeFill="background2"/>
            <w:hideMark/>
          </w:tcPr>
          <w:p w14:paraId="1CD8E3BB"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47A54E3B"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2814B4CD" w14:textId="6C62A5F9"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3D68E65A" w14:textId="79F40059"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4B871138" w14:textId="77777777" w:rsidTr="00EC4580">
        <w:trPr>
          <w:trHeight w:val="300"/>
        </w:trPr>
        <w:tc>
          <w:tcPr>
            <w:tcW w:w="415" w:type="pct"/>
            <w:vMerge/>
            <w:shd w:val="clear" w:color="auto" w:fill="E7E6E6" w:themeFill="background2"/>
            <w:hideMark/>
          </w:tcPr>
          <w:p w14:paraId="2030E6FA"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0F19CFFA"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49B511FF" w14:textId="3D7B6097"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4280353C" w14:textId="337877C8"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67B190DF" w14:textId="77777777" w:rsidTr="00EC4580">
        <w:trPr>
          <w:trHeight w:val="300"/>
        </w:trPr>
        <w:tc>
          <w:tcPr>
            <w:tcW w:w="415" w:type="pct"/>
            <w:vMerge/>
            <w:shd w:val="clear" w:color="auto" w:fill="E7E6E6" w:themeFill="background2"/>
            <w:hideMark/>
          </w:tcPr>
          <w:p w14:paraId="17AC63B1"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4B7948AE"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4235B73E" w14:textId="75DD833B"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21C3982C" w14:textId="7F81ED7A"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6AC91A6A" w14:textId="77777777" w:rsidTr="00EC4580">
        <w:trPr>
          <w:trHeight w:val="300"/>
        </w:trPr>
        <w:tc>
          <w:tcPr>
            <w:tcW w:w="415" w:type="pct"/>
            <w:vMerge/>
            <w:shd w:val="clear" w:color="auto" w:fill="E7E6E6" w:themeFill="background2"/>
            <w:hideMark/>
          </w:tcPr>
          <w:p w14:paraId="220FA064"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val="restart"/>
            <w:noWrap/>
            <w:hideMark/>
          </w:tcPr>
          <w:p w14:paraId="4C88ECF3" w14:textId="77777777" w:rsidR="00AC47FC" w:rsidRPr="00FD2ECB" w:rsidRDefault="00AC47FC" w:rsidP="00EC4580">
            <w:pPr>
              <w:jc w:val="center"/>
              <w:rPr>
                <w:rFonts w:ascii="Calibri" w:eastAsia="Times New Roman" w:hAnsi="Calibri" w:cs="Calibri"/>
                <w:color w:val="000000"/>
                <w:sz w:val="16"/>
                <w:szCs w:val="16"/>
                <w:lang w:eastAsia="sv-SE"/>
              </w:rPr>
            </w:pPr>
            <w:r w:rsidRPr="00FD2ECB">
              <w:rPr>
                <w:rFonts w:ascii="Calibri" w:eastAsia="Times New Roman" w:hAnsi="Calibri" w:cs="Calibri"/>
                <w:color w:val="000000"/>
                <w:sz w:val="16"/>
                <w:szCs w:val="16"/>
                <w:lang w:eastAsia="sv-SE"/>
              </w:rPr>
              <w:t>Vattenuttag</w:t>
            </w:r>
          </w:p>
        </w:tc>
        <w:tc>
          <w:tcPr>
            <w:tcW w:w="2199" w:type="pct"/>
            <w:noWrap/>
            <w:hideMark/>
          </w:tcPr>
          <w:p w14:paraId="105BB316" w14:textId="62AED603"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28F21980" w14:textId="268A84D8"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3684FADE" w14:textId="77777777" w:rsidTr="00EC4580">
        <w:trPr>
          <w:trHeight w:val="300"/>
        </w:trPr>
        <w:tc>
          <w:tcPr>
            <w:tcW w:w="415" w:type="pct"/>
            <w:vMerge/>
            <w:shd w:val="clear" w:color="auto" w:fill="E7E6E6" w:themeFill="background2"/>
            <w:hideMark/>
          </w:tcPr>
          <w:p w14:paraId="40074952"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7294AF85"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2378DE60" w14:textId="2F992C13"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6EF7E123" w14:textId="0CD7A2E6"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3DD952F0" w14:textId="77777777" w:rsidTr="00EC4580">
        <w:trPr>
          <w:trHeight w:val="300"/>
        </w:trPr>
        <w:tc>
          <w:tcPr>
            <w:tcW w:w="415" w:type="pct"/>
            <w:vMerge/>
            <w:shd w:val="clear" w:color="auto" w:fill="E7E6E6" w:themeFill="background2"/>
            <w:hideMark/>
          </w:tcPr>
          <w:p w14:paraId="2698F9EE"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55B8ECC9"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45A20F97" w14:textId="2069C1DE"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753CF03D" w14:textId="5436D17E"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06A7DC28" w14:textId="77777777" w:rsidTr="00EC4580">
        <w:trPr>
          <w:trHeight w:val="300"/>
        </w:trPr>
        <w:tc>
          <w:tcPr>
            <w:tcW w:w="415" w:type="pct"/>
            <w:vMerge/>
            <w:shd w:val="clear" w:color="auto" w:fill="E7E6E6" w:themeFill="background2"/>
            <w:hideMark/>
          </w:tcPr>
          <w:p w14:paraId="554FA7EA"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6BE996F8"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03E39DB1" w14:textId="33CCA94D"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4E2543D3" w14:textId="6A91E35D"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268E2623" w14:textId="77777777" w:rsidTr="00EC4580">
        <w:trPr>
          <w:trHeight w:val="300"/>
        </w:trPr>
        <w:tc>
          <w:tcPr>
            <w:tcW w:w="415" w:type="pct"/>
            <w:vMerge/>
            <w:shd w:val="clear" w:color="auto" w:fill="E7E6E6" w:themeFill="background2"/>
            <w:hideMark/>
          </w:tcPr>
          <w:p w14:paraId="70B5B096"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val="restart"/>
            <w:noWrap/>
            <w:hideMark/>
          </w:tcPr>
          <w:p w14:paraId="05446454" w14:textId="6E8BAF1A" w:rsidR="00AC47FC" w:rsidRPr="00FD2ECB" w:rsidRDefault="00AC47FC" w:rsidP="00EC4580">
            <w:pPr>
              <w:jc w:val="center"/>
              <w:rPr>
                <w:rFonts w:ascii="Calibri" w:eastAsia="Times New Roman" w:hAnsi="Calibri" w:cs="Calibri"/>
                <w:color w:val="000000"/>
                <w:sz w:val="16"/>
                <w:szCs w:val="16"/>
                <w:lang w:eastAsia="sv-SE"/>
              </w:rPr>
            </w:pPr>
            <w:r w:rsidRPr="00FD2ECB">
              <w:rPr>
                <w:rFonts w:ascii="Calibri" w:eastAsia="Times New Roman" w:hAnsi="Calibri" w:cs="Calibri"/>
                <w:color w:val="000000"/>
                <w:sz w:val="16"/>
                <w:szCs w:val="16"/>
                <w:lang w:eastAsia="sv-SE"/>
              </w:rPr>
              <w:t>Vattenanläggningar som utgör vandringshinder</w:t>
            </w:r>
          </w:p>
        </w:tc>
        <w:tc>
          <w:tcPr>
            <w:tcW w:w="2199" w:type="pct"/>
            <w:noWrap/>
            <w:hideMark/>
          </w:tcPr>
          <w:p w14:paraId="72C453AA" w14:textId="6BCD84BC"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70CA939F" w14:textId="6C31F113"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15D01256" w14:textId="77777777" w:rsidTr="00EC4580">
        <w:trPr>
          <w:trHeight w:val="300"/>
        </w:trPr>
        <w:tc>
          <w:tcPr>
            <w:tcW w:w="415" w:type="pct"/>
            <w:vMerge/>
            <w:shd w:val="clear" w:color="auto" w:fill="E7E6E6" w:themeFill="background2"/>
            <w:hideMark/>
          </w:tcPr>
          <w:p w14:paraId="3659CB6E"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2DDE1613"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272E42F9" w14:textId="6A4E9596"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34CC1F0D" w14:textId="5FB0064B"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67DFBCE9" w14:textId="77777777" w:rsidTr="00EC4580">
        <w:trPr>
          <w:trHeight w:val="300"/>
        </w:trPr>
        <w:tc>
          <w:tcPr>
            <w:tcW w:w="415" w:type="pct"/>
            <w:vMerge/>
            <w:shd w:val="clear" w:color="auto" w:fill="E7E6E6" w:themeFill="background2"/>
            <w:hideMark/>
          </w:tcPr>
          <w:p w14:paraId="6A5C3432" w14:textId="77777777" w:rsidR="00AC47FC" w:rsidRPr="00FD2ECB" w:rsidRDefault="00AC47FC" w:rsidP="00AC47FC">
            <w:pPr>
              <w:rPr>
                <w:rFonts w:ascii="Calibri" w:eastAsia="Times New Roman" w:hAnsi="Calibri" w:cs="Calibri"/>
                <w:color w:val="000000"/>
                <w:sz w:val="16"/>
                <w:szCs w:val="16"/>
                <w:lang w:eastAsia="sv-SE"/>
              </w:rPr>
            </w:pPr>
          </w:p>
        </w:tc>
        <w:tc>
          <w:tcPr>
            <w:tcW w:w="2085" w:type="pct"/>
            <w:vMerge/>
            <w:hideMark/>
          </w:tcPr>
          <w:p w14:paraId="6E4B62E3" w14:textId="77777777" w:rsidR="00AC47FC" w:rsidRPr="00FD2ECB" w:rsidRDefault="00AC47FC" w:rsidP="00EC4580">
            <w:pPr>
              <w:jc w:val="center"/>
              <w:rPr>
                <w:rFonts w:ascii="Calibri" w:eastAsia="Times New Roman" w:hAnsi="Calibri" w:cs="Calibri"/>
                <w:color w:val="000000"/>
                <w:sz w:val="16"/>
                <w:szCs w:val="16"/>
                <w:lang w:eastAsia="sv-SE"/>
              </w:rPr>
            </w:pPr>
          </w:p>
        </w:tc>
        <w:tc>
          <w:tcPr>
            <w:tcW w:w="2199" w:type="pct"/>
            <w:noWrap/>
            <w:hideMark/>
          </w:tcPr>
          <w:p w14:paraId="54B313FD" w14:textId="1A01DEF2"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7512A8B9" w14:textId="30F23FB9"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AC47FC" w:rsidRPr="00FD2ECB" w14:paraId="34E87524" w14:textId="77777777" w:rsidTr="00EC4580">
        <w:trPr>
          <w:cantSplit/>
          <w:trHeight w:val="1134"/>
        </w:trPr>
        <w:tc>
          <w:tcPr>
            <w:tcW w:w="415" w:type="pct"/>
            <w:shd w:val="clear" w:color="auto" w:fill="E7E6E6" w:themeFill="background2"/>
          </w:tcPr>
          <w:p w14:paraId="0D5F32A7" w14:textId="0D65B0FE" w:rsidR="00AC47FC" w:rsidRPr="00AC47FC" w:rsidRDefault="00AC47FC" w:rsidP="00AC47FC">
            <w:pPr>
              <w:rPr>
                <w:rFonts w:ascii="Calibri" w:eastAsia="Times New Roman" w:hAnsi="Calibri" w:cs="Calibri"/>
                <w:b/>
                <w:bCs/>
                <w:color w:val="000000"/>
                <w:sz w:val="16"/>
                <w:szCs w:val="16"/>
                <w:lang w:eastAsia="sv-SE"/>
              </w:rPr>
            </w:pPr>
            <w:r w:rsidRPr="00AC47FC">
              <w:rPr>
                <w:rFonts w:ascii="Calibri" w:eastAsia="Times New Roman" w:hAnsi="Calibri" w:cs="Calibri"/>
                <w:b/>
                <w:bCs/>
                <w:color w:val="000000"/>
                <w:sz w:val="16"/>
                <w:szCs w:val="16"/>
                <w:lang w:eastAsia="sv-SE"/>
              </w:rPr>
              <w:t>Natur-skydd</w:t>
            </w:r>
          </w:p>
        </w:tc>
        <w:tc>
          <w:tcPr>
            <w:tcW w:w="2085" w:type="pct"/>
          </w:tcPr>
          <w:p w14:paraId="1826FBC0" w14:textId="77777777" w:rsidR="00AC47FC" w:rsidRPr="00FD2ECB" w:rsidRDefault="00AC47FC" w:rsidP="00EC4580">
            <w:pPr>
              <w:jc w:val="center"/>
              <w:rPr>
                <w:rFonts w:ascii="Calibri" w:eastAsia="Times New Roman" w:hAnsi="Calibri" w:cs="Calibri"/>
                <w:color w:val="000000"/>
                <w:sz w:val="16"/>
                <w:szCs w:val="16"/>
                <w:lang w:eastAsia="sv-SE"/>
              </w:rPr>
            </w:pPr>
            <w:r w:rsidRPr="00FD2ECB">
              <w:rPr>
                <w:rFonts w:ascii="Calibri" w:eastAsia="Times New Roman" w:hAnsi="Calibri" w:cs="Calibri"/>
                <w:color w:val="000000"/>
                <w:sz w:val="16"/>
                <w:szCs w:val="16"/>
                <w:lang w:eastAsia="sv-SE"/>
              </w:rPr>
              <w:t>Påverkan på naturvärden i grunda havsvikar</w:t>
            </w:r>
          </w:p>
        </w:tc>
        <w:tc>
          <w:tcPr>
            <w:tcW w:w="2199" w:type="pct"/>
            <w:noWrap/>
          </w:tcPr>
          <w:p w14:paraId="240C4A7C" w14:textId="00FC5828" w:rsidR="00AC47FC" w:rsidRPr="00FD2ECB" w:rsidRDefault="00AC47FC" w:rsidP="00AC47FC">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tcPr>
          <w:p w14:paraId="06924833" w14:textId="7096B4D5" w:rsidR="00AC47FC" w:rsidRPr="00FD2ECB" w:rsidRDefault="00AC47FC" w:rsidP="00AC47FC">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bl>
    <w:p w14:paraId="7CF950F8" w14:textId="77777777" w:rsidR="00E00166" w:rsidRDefault="00E00166" w:rsidP="00E00166">
      <w:pPr>
        <w:pStyle w:val="Rubrik3"/>
        <w:numPr>
          <w:ilvl w:val="0"/>
          <w:numId w:val="0"/>
        </w:numPr>
        <w:ind w:left="720"/>
      </w:pPr>
    </w:p>
    <w:p w14:paraId="56C888EC" w14:textId="11F4F21F" w:rsidR="006124B0" w:rsidRPr="00743AC0" w:rsidRDefault="005F420A" w:rsidP="003D0577">
      <w:pPr>
        <w:pStyle w:val="Rubrik3"/>
      </w:pPr>
      <w:bookmarkStart w:id="39" w:name="_Toc184995365"/>
      <w:r>
        <w:t>P</w:t>
      </w:r>
      <w:r w:rsidR="006124B0" w:rsidRPr="00743AC0">
        <w:t>rioritering</w:t>
      </w:r>
      <w:r w:rsidR="00AB75A9">
        <w:t>ar</w:t>
      </w:r>
      <w:bookmarkEnd w:id="39"/>
    </w:p>
    <w:p w14:paraId="624483AA" w14:textId="2C93E343" w:rsidR="007A5469" w:rsidRDefault="007A5469" w:rsidP="007A5469">
      <w:pPr>
        <w:rPr>
          <w:i/>
          <w:iCs/>
          <w:color w:val="4472C4" w:themeColor="accent1"/>
        </w:rPr>
      </w:pPr>
      <w:bookmarkStart w:id="40" w:name="_Hlk111112949"/>
      <w:r>
        <w:rPr>
          <w:i/>
          <w:iCs/>
          <w:color w:val="4472C4" w:themeColor="accent1"/>
        </w:rPr>
        <w:t>Kort beskrivning, vad tänker man prioritera för områden under året? A</w:t>
      </w:r>
      <w:r w:rsidRPr="00743AC0">
        <w:rPr>
          <w:i/>
          <w:iCs/>
          <w:color w:val="4472C4" w:themeColor="accent1"/>
        </w:rPr>
        <w:t>ktuella åtgärder</w:t>
      </w:r>
      <w:r>
        <w:rPr>
          <w:i/>
          <w:iCs/>
          <w:color w:val="4472C4" w:themeColor="accent1"/>
        </w:rPr>
        <w:t>?</w:t>
      </w:r>
      <w:r w:rsidRPr="00743AC0">
        <w:rPr>
          <w:i/>
          <w:iCs/>
          <w:color w:val="4472C4" w:themeColor="accent1"/>
        </w:rPr>
        <w:t xml:space="preserve"> Kort beskrivning över vad behovsutredningen visade jämför</w:t>
      </w:r>
      <w:r>
        <w:rPr>
          <w:i/>
          <w:iCs/>
          <w:color w:val="4472C4" w:themeColor="accent1"/>
        </w:rPr>
        <w:t>t</w:t>
      </w:r>
      <w:r w:rsidRPr="00743AC0">
        <w:rPr>
          <w:i/>
          <w:iCs/>
          <w:color w:val="4472C4" w:themeColor="accent1"/>
        </w:rPr>
        <w:t xml:space="preserve"> med den planerade </w:t>
      </w:r>
      <w:r>
        <w:rPr>
          <w:i/>
          <w:iCs/>
          <w:color w:val="4472C4" w:themeColor="accent1"/>
        </w:rPr>
        <w:t xml:space="preserve">tiden </w:t>
      </w:r>
      <w:r w:rsidRPr="00743AC0">
        <w:rPr>
          <w:i/>
          <w:iCs/>
          <w:color w:val="4472C4" w:themeColor="accent1"/>
        </w:rPr>
        <w:t>och</w:t>
      </w:r>
      <w:r>
        <w:rPr>
          <w:i/>
          <w:iCs/>
          <w:color w:val="4472C4" w:themeColor="accent1"/>
        </w:rPr>
        <w:t xml:space="preserve"> </w:t>
      </w:r>
      <w:r w:rsidRPr="00743AC0">
        <w:rPr>
          <w:i/>
          <w:iCs/>
          <w:color w:val="4472C4" w:themeColor="accent1"/>
        </w:rPr>
        <w:t>resurser</w:t>
      </w:r>
      <w:r w:rsidR="0011264C">
        <w:rPr>
          <w:i/>
          <w:iCs/>
          <w:color w:val="4472C4" w:themeColor="accent1"/>
        </w:rPr>
        <w:t>na</w:t>
      </w:r>
      <w:r>
        <w:rPr>
          <w:i/>
          <w:iCs/>
          <w:color w:val="4472C4" w:themeColor="accent1"/>
        </w:rPr>
        <w:t xml:space="preserve"> (personal/arbetskraft)</w:t>
      </w:r>
      <w:r w:rsidRPr="00743AC0">
        <w:rPr>
          <w:i/>
          <w:iCs/>
          <w:color w:val="4472C4" w:themeColor="accent1"/>
        </w:rPr>
        <w:t xml:space="preserve"> man har att tillgå (tabell). Ange prioriteringsgrunder </w:t>
      </w:r>
      <w:r>
        <w:rPr>
          <w:i/>
          <w:iCs/>
          <w:color w:val="4472C4" w:themeColor="accent1"/>
        </w:rPr>
        <w:t xml:space="preserve">för </w:t>
      </w:r>
      <w:r w:rsidRPr="00743AC0">
        <w:rPr>
          <w:i/>
          <w:iCs/>
          <w:color w:val="4472C4" w:themeColor="accent1"/>
        </w:rPr>
        <w:t xml:space="preserve">varför </w:t>
      </w:r>
      <w:r>
        <w:rPr>
          <w:i/>
          <w:iCs/>
          <w:color w:val="4472C4" w:themeColor="accent1"/>
        </w:rPr>
        <w:t xml:space="preserve">man </w:t>
      </w:r>
      <w:r w:rsidRPr="00743AC0">
        <w:rPr>
          <w:i/>
          <w:iCs/>
          <w:color w:val="4472C4" w:themeColor="accent1"/>
        </w:rPr>
        <w:t>prioriterar man som man</w:t>
      </w:r>
      <w:r>
        <w:rPr>
          <w:i/>
          <w:iCs/>
          <w:color w:val="4472C4" w:themeColor="accent1"/>
        </w:rPr>
        <w:t xml:space="preserve"> gjor</w:t>
      </w:r>
      <w:r w:rsidRPr="00743AC0">
        <w:rPr>
          <w:i/>
          <w:iCs/>
          <w:color w:val="4472C4" w:themeColor="accent1"/>
        </w:rPr>
        <w:t>t,</w:t>
      </w:r>
      <w:r w:rsidR="00637714">
        <w:rPr>
          <w:i/>
          <w:iCs/>
          <w:color w:val="4472C4" w:themeColor="accent1"/>
        </w:rPr>
        <w:t xml:space="preserve"> till exempel nationella tillsynsstrategin, regionala strategier, åtgärdsplaner, MKN eller liknande. G</w:t>
      </w:r>
      <w:r w:rsidRPr="00743AC0">
        <w:rPr>
          <w:i/>
          <w:iCs/>
          <w:color w:val="4472C4" w:themeColor="accent1"/>
        </w:rPr>
        <w:t xml:space="preserve">löm inte att ta med varför man </w:t>
      </w:r>
      <w:r>
        <w:rPr>
          <w:i/>
          <w:iCs/>
          <w:color w:val="4472C4" w:themeColor="accent1"/>
        </w:rPr>
        <w:t>ned</w:t>
      </w:r>
      <w:r w:rsidRPr="00743AC0">
        <w:rPr>
          <w:i/>
          <w:iCs/>
          <w:color w:val="4472C4" w:themeColor="accent1"/>
        </w:rPr>
        <w:t>prioriterar vissa områden</w:t>
      </w:r>
      <w:r w:rsidR="00637714">
        <w:rPr>
          <w:i/>
          <w:iCs/>
          <w:color w:val="4472C4" w:themeColor="accent1"/>
        </w:rPr>
        <w:t xml:space="preserve">. </w:t>
      </w:r>
    </w:p>
    <w:bookmarkEnd w:id="40"/>
    <w:p w14:paraId="5DAC69FF" w14:textId="17611E11" w:rsidR="00A763BE" w:rsidRDefault="00A763BE" w:rsidP="00A763BE">
      <w:pPr>
        <w:pStyle w:val="Beskrivning"/>
        <w:keepNext/>
      </w:pPr>
      <w:r>
        <w:lastRenderedPageBreak/>
        <w:t xml:space="preserve">Tabell </w:t>
      </w:r>
      <w:r w:rsidR="00EE2A23">
        <w:fldChar w:fldCharType="begin"/>
      </w:r>
      <w:r w:rsidR="00EE2A23">
        <w:instrText xml:space="preserve"> SEQ Tabell \* ARABIC </w:instrText>
      </w:r>
      <w:r w:rsidR="00EE2A23">
        <w:fldChar w:fldCharType="separate"/>
      </w:r>
      <w:r w:rsidR="00515B1B">
        <w:rPr>
          <w:noProof/>
        </w:rPr>
        <w:t>10</w:t>
      </w:r>
      <w:r w:rsidR="00EE2A23">
        <w:rPr>
          <w:noProof/>
        </w:rPr>
        <w:fldChar w:fldCharType="end"/>
      </w:r>
      <w:r w:rsidRPr="00A763BE">
        <w:t xml:space="preserve"> Tabellen visar verksamhetens planerade tid och behovsutredningens tid samt skillnaden mellan den planerade tiden och behovsutredningens tid. Detta för att illustrera den arbetskraft som skulle behövas eller finns för att uppnå det behov som behovsutredningen pekar på.</w:t>
      </w:r>
    </w:p>
    <w:tbl>
      <w:tblPr>
        <w:tblStyle w:val="Rutntstabell4dekorfrg3"/>
        <w:tblW w:w="5000" w:type="pct"/>
        <w:tblLayout w:type="fixed"/>
        <w:tblLook w:val="04A0" w:firstRow="1" w:lastRow="0" w:firstColumn="1" w:lastColumn="0" w:noHBand="0" w:noVBand="1"/>
      </w:tblPr>
      <w:tblGrid>
        <w:gridCol w:w="4249"/>
        <w:gridCol w:w="1842"/>
        <w:gridCol w:w="1418"/>
        <w:gridCol w:w="1553"/>
      </w:tblGrid>
      <w:tr w:rsidR="00EF692E" w:rsidRPr="00743AC0" w14:paraId="1F1C1336" w14:textId="77777777" w:rsidTr="00EF692E">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2344" w:type="pct"/>
            <w:noWrap/>
            <w:hideMark/>
          </w:tcPr>
          <w:p w14:paraId="217E9F82" w14:textId="77777777" w:rsidR="00EF692E" w:rsidRPr="00743AC0" w:rsidRDefault="00EF692E" w:rsidP="00D71E48">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Tillsynsområde vatten </w:t>
            </w:r>
          </w:p>
          <w:p w14:paraId="11B9F9B9" w14:textId="77777777" w:rsidR="00EF692E" w:rsidRPr="00743AC0" w:rsidRDefault="00EF692E" w:rsidP="00D71E48">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(Väs)</w:t>
            </w:r>
          </w:p>
        </w:tc>
        <w:tc>
          <w:tcPr>
            <w:tcW w:w="1016" w:type="pct"/>
          </w:tcPr>
          <w:p w14:paraId="26ADEA3A" w14:textId="09FF9F58" w:rsidR="00EF692E" w:rsidRPr="00743AC0" w:rsidRDefault="00EF692E" w:rsidP="00D71E48">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EF692E">
              <w:rPr>
                <w:rFonts w:ascii="Calibri" w:eastAsia="Times New Roman" w:hAnsi="Calibri" w:cs="Calibri"/>
                <w:color w:val="000000"/>
                <w:lang w:eastAsia="sv-SE"/>
              </w:rPr>
              <w:t xml:space="preserve">Planerad tid för </w:t>
            </w:r>
            <w:r w:rsidRPr="00EF692E">
              <w:rPr>
                <w:rFonts w:ascii="Calibri" w:eastAsia="Times New Roman" w:hAnsi="Calibri" w:cs="Calibri"/>
                <w:color w:val="000000"/>
                <w:highlight w:val="yellow"/>
                <w:lang w:eastAsia="sv-SE"/>
              </w:rPr>
              <w:t>20xx</w:t>
            </w:r>
            <w:r w:rsidRPr="00EF692E">
              <w:rPr>
                <w:rFonts w:ascii="Calibri" w:eastAsia="Times New Roman" w:hAnsi="Calibri" w:cs="Calibri"/>
                <w:color w:val="000000"/>
                <w:lang w:eastAsia="sv-SE"/>
              </w:rPr>
              <w:t xml:space="preserve"> (</w:t>
            </w:r>
            <w:r w:rsidR="002D4C03">
              <w:rPr>
                <w:rFonts w:ascii="Calibri" w:eastAsia="Times New Roman" w:hAnsi="Calibri" w:cs="Calibri"/>
                <w:color w:val="000000"/>
                <w:lang w:eastAsia="sv-SE"/>
              </w:rPr>
              <w:t>timmar</w:t>
            </w:r>
            <w:r w:rsidRPr="00EF692E">
              <w:rPr>
                <w:rFonts w:ascii="Calibri" w:eastAsia="Times New Roman" w:hAnsi="Calibri" w:cs="Calibri"/>
                <w:color w:val="000000"/>
                <w:lang w:eastAsia="sv-SE"/>
              </w:rPr>
              <w:t>)</w:t>
            </w:r>
          </w:p>
        </w:tc>
        <w:tc>
          <w:tcPr>
            <w:tcW w:w="782" w:type="pct"/>
            <w:noWrap/>
            <w:hideMark/>
          </w:tcPr>
          <w:p w14:paraId="78FF7980" w14:textId="4AEC9890" w:rsidR="00EF692E" w:rsidRPr="00743AC0" w:rsidRDefault="00EF692E" w:rsidP="00D71E48">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EF692E">
              <w:rPr>
                <w:rFonts w:ascii="Calibri" w:eastAsia="Times New Roman" w:hAnsi="Calibri" w:cs="Calibri"/>
                <w:color w:val="000000"/>
                <w:lang w:eastAsia="sv-SE"/>
              </w:rPr>
              <w:t xml:space="preserve">Behovs-utredningen </w:t>
            </w:r>
            <w:r w:rsidRPr="00EF692E">
              <w:rPr>
                <w:rFonts w:ascii="Calibri" w:eastAsia="Times New Roman" w:hAnsi="Calibri" w:cs="Calibri"/>
                <w:color w:val="000000"/>
                <w:highlight w:val="yellow"/>
                <w:lang w:eastAsia="sv-SE"/>
              </w:rPr>
              <w:t>20xx</w:t>
            </w:r>
            <w:r w:rsidRPr="00EF692E">
              <w:rPr>
                <w:rFonts w:ascii="Calibri" w:eastAsia="Times New Roman" w:hAnsi="Calibri" w:cs="Calibri"/>
                <w:color w:val="000000"/>
                <w:lang w:eastAsia="sv-SE"/>
              </w:rPr>
              <w:t xml:space="preserve"> (</w:t>
            </w:r>
            <w:r w:rsidR="002D4C03">
              <w:rPr>
                <w:rFonts w:ascii="Calibri" w:eastAsia="Times New Roman" w:hAnsi="Calibri" w:cs="Calibri"/>
                <w:color w:val="000000"/>
                <w:lang w:eastAsia="sv-SE"/>
              </w:rPr>
              <w:t>timmar</w:t>
            </w:r>
            <w:r>
              <w:rPr>
                <w:rFonts w:ascii="Calibri" w:eastAsia="Times New Roman" w:hAnsi="Calibri" w:cs="Calibri"/>
                <w:color w:val="000000"/>
                <w:lang w:eastAsia="sv-SE"/>
              </w:rPr>
              <w:t>)</w:t>
            </w:r>
          </w:p>
        </w:tc>
        <w:tc>
          <w:tcPr>
            <w:tcW w:w="857" w:type="pct"/>
          </w:tcPr>
          <w:p w14:paraId="7BE519CF" w14:textId="3538B7A0" w:rsidR="00EF692E" w:rsidRPr="00743AC0" w:rsidRDefault="00EF692E" w:rsidP="00D71E48">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EF692E">
              <w:rPr>
                <w:rFonts w:ascii="Calibri" w:eastAsia="Times New Roman" w:hAnsi="Calibri" w:cs="Calibri"/>
                <w:color w:val="000000"/>
                <w:lang w:eastAsia="sv-SE"/>
              </w:rPr>
              <w:t>Planerad tid mot behovs-utredningens (</w:t>
            </w:r>
            <w:r w:rsidR="002D4C03">
              <w:rPr>
                <w:rFonts w:ascii="Calibri" w:eastAsia="Times New Roman" w:hAnsi="Calibri" w:cs="Calibri"/>
                <w:color w:val="000000"/>
                <w:lang w:eastAsia="sv-SE"/>
              </w:rPr>
              <w:t>timmar</w:t>
            </w:r>
            <w:r w:rsidRPr="00EF692E">
              <w:rPr>
                <w:rFonts w:ascii="Calibri" w:eastAsia="Times New Roman" w:hAnsi="Calibri" w:cs="Calibri"/>
                <w:color w:val="000000"/>
                <w:lang w:eastAsia="sv-SE"/>
              </w:rPr>
              <w:t>)</w:t>
            </w:r>
          </w:p>
        </w:tc>
      </w:tr>
      <w:tr w:rsidR="000760E5" w:rsidRPr="00743AC0" w14:paraId="12912214" w14:textId="77777777" w:rsidTr="00D71E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33E3DD36" w14:textId="77777777" w:rsidR="000760E5" w:rsidRPr="001B2A65" w:rsidRDefault="000760E5" w:rsidP="000760E5">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5350</w:t>
            </w:r>
          </w:p>
          <w:p w14:paraId="6E8F2377" w14:textId="47AA403A" w:rsidR="000760E5" w:rsidRPr="003F138A" w:rsidRDefault="000760E5" w:rsidP="000760E5">
            <w:pPr>
              <w:jc w:val="right"/>
              <w:rPr>
                <w:rFonts w:ascii="Calibri" w:eastAsia="Times New Roman" w:hAnsi="Calibri" w:cs="Calibri"/>
                <w:color w:val="000000"/>
                <w:highlight w:val="cyan"/>
                <w:lang w:eastAsia="sv-SE"/>
              </w:rPr>
            </w:pPr>
            <w:r w:rsidRPr="001B2A65">
              <w:rPr>
                <w:rFonts w:ascii="Calibri" w:eastAsia="Times New Roman" w:hAnsi="Calibri" w:cs="Calibri"/>
                <w:color w:val="000000"/>
                <w:lang w:eastAsia="sv-SE"/>
              </w:rPr>
              <w:t xml:space="preserve"> </w:t>
            </w:r>
            <w:r w:rsidRPr="001B2A65">
              <w:rPr>
                <w:rFonts w:ascii="Calibri" w:eastAsia="Times New Roman" w:hAnsi="Calibri" w:cs="Calibri"/>
                <w:b w:val="0"/>
                <w:bCs w:val="0"/>
                <w:color w:val="000000"/>
                <w:sz w:val="16"/>
                <w:szCs w:val="16"/>
                <w:lang w:eastAsia="sv-SE"/>
              </w:rPr>
              <w:t>Övergripande inom tillsyn vattenverksamhet</w:t>
            </w:r>
          </w:p>
        </w:tc>
        <w:tc>
          <w:tcPr>
            <w:tcW w:w="1016" w:type="pct"/>
          </w:tcPr>
          <w:p w14:paraId="04507728"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1DF7F4CD"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4C7729F3"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0760E5" w:rsidRPr="00743AC0" w14:paraId="77268061" w14:textId="77777777" w:rsidTr="00D71E4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1319BF95" w14:textId="77777777" w:rsidR="000760E5" w:rsidRPr="000760E5" w:rsidRDefault="000760E5" w:rsidP="000760E5">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53511</w:t>
            </w:r>
          </w:p>
          <w:p w14:paraId="5DD77D1C" w14:textId="77777777" w:rsidR="000760E5" w:rsidRPr="000760E5" w:rsidRDefault="000760E5" w:rsidP="000760E5">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Anmälan enligt 11 kap. 9a § miljöbalken</w:t>
            </w:r>
          </w:p>
        </w:tc>
        <w:tc>
          <w:tcPr>
            <w:tcW w:w="1016" w:type="pct"/>
          </w:tcPr>
          <w:p w14:paraId="2EE78E0A" w14:textId="77777777" w:rsidR="000760E5" w:rsidRPr="000760E5"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0440DA92"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470DCAB6"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0760E5" w:rsidRPr="00743AC0" w14:paraId="4662DD72" w14:textId="77777777" w:rsidTr="00D71E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1B180865" w14:textId="77777777" w:rsidR="000760E5" w:rsidRPr="000760E5" w:rsidRDefault="000760E5" w:rsidP="000760E5">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53512</w:t>
            </w:r>
          </w:p>
          <w:p w14:paraId="0406C79D" w14:textId="77777777" w:rsidR="000760E5" w:rsidRPr="000760E5" w:rsidRDefault="000760E5" w:rsidP="000760E5">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Anmälan enligt 11 kap 15 § miljöbalken</w:t>
            </w:r>
          </w:p>
        </w:tc>
        <w:tc>
          <w:tcPr>
            <w:tcW w:w="1016" w:type="pct"/>
          </w:tcPr>
          <w:p w14:paraId="13247900" w14:textId="77777777" w:rsidR="000760E5" w:rsidRPr="000760E5"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7942B9DB"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0FE103FE"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0760E5" w:rsidRPr="00743AC0" w14:paraId="51E16A8E" w14:textId="77777777" w:rsidTr="00D71E4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59D644C4" w14:textId="77777777" w:rsidR="000760E5" w:rsidRPr="000760E5" w:rsidRDefault="000760E5" w:rsidP="000760E5">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53521</w:t>
            </w:r>
          </w:p>
          <w:p w14:paraId="0C18F1B1" w14:textId="77777777" w:rsidR="000760E5" w:rsidRPr="000760E5" w:rsidRDefault="000760E5" w:rsidP="000760E5">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Markavvattning planerad/egeninitierad tillsyn</w:t>
            </w:r>
          </w:p>
        </w:tc>
        <w:tc>
          <w:tcPr>
            <w:tcW w:w="1016" w:type="pct"/>
          </w:tcPr>
          <w:p w14:paraId="33FCC8A7" w14:textId="77777777" w:rsidR="000760E5" w:rsidRPr="000760E5"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03AA6EBC"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3C66E163"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0760E5" w:rsidRPr="00743AC0" w14:paraId="15D8639A" w14:textId="77777777" w:rsidTr="00D71E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4FC1B063" w14:textId="77777777" w:rsidR="000760E5" w:rsidRPr="000760E5" w:rsidRDefault="000760E5" w:rsidP="000760E5">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53522</w:t>
            </w:r>
          </w:p>
          <w:p w14:paraId="5498A7E5" w14:textId="77777777" w:rsidR="000760E5" w:rsidRPr="000760E5" w:rsidRDefault="000760E5" w:rsidP="000760E5">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Dammsäkerhet planerad/ egeninitierad tillsyn inkl.  konsekvens-utredningar</w:t>
            </w:r>
          </w:p>
        </w:tc>
        <w:tc>
          <w:tcPr>
            <w:tcW w:w="1016" w:type="pct"/>
          </w:tcPr>
          <w:p w14:paraId="7F6DE589" w14:textId="77777777" w:rsidR="000760E5" w:rsidRPr="000760E5"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360BC7CF"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7CFD2098"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0760E5" w:rsidRPr="00743AC0" w14:paraId="67F699FD" w14:textId="77777777" w:rsidTr="00D71E4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2971D281" w14:textId="77777777" w:rsidR="000760E5" w:rsidRPr="000760E5" w:rsidRDefault="000760E5" w:rsidP="000760E5">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53523</w:t>
            </w:r>
          </w:p>
          <w:p w14:paraId="0EA56440" w14:textId="77777777" w:rsidR="000760E5" w:rsidRPr="000760E5" w:rsidRDefault="000760E5" w:rsidP="000760E5">
            <w:pPr>
              <w:jc w:val="right"/>
              <w:rPr>
                <w:rFonts w:ascii="Calibri" w:eastAsia="Times New Roman" w:hAnsi="Calibri" w:cs="Calibri"/>
                <w:color w:val="000000"/>
                <w:lang w:eastAsia="sv-SE"/>
              </w:rPr>
            </w:pPr>
            <w:r w:rsidRPr="000760E5">
              <w:t xml:space="preserve"> </w:t>
            </w:r>
            <w:r w:rsidRPr="000760E5">
              <w:rPr>
                <w:rFonts w:ascii="Calibri" w:eastAsia="Times New Roman" w:hAnsi="Calibri" w:cs="Calibri"/>
                <w:b w:val="0"/>
                <w:bCs w:val="0"/>
                <w:color w:val="000000"/>
                <w:sz w:val="16"/>
                <w:szCs w:val="16"/>
                <w:lang w:eastAsia="sv-SE"/>
              </w:rPr>
              <w:t>Övrig vattenverksamhet planerad/ egeninitierad tillsyn</w:t>
            </w:r>
          </w:p>
        </w:tc>
        <w:tc>
          <w:tcPr>
            <w:tcW w:w="1016" w:type="pct"/>
          </w:tcPr>
          <w:p w14:paraId="7A03A65D" w14:textId="77777777" w:rsidR="000760E5" w:rsidRPr="000760E5"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79124A0C"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4DAFAFC3"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0760E5" w:rsidRPr="00743AC0" w14:paraId="7793CE58" w14:textId="77777777" w:rsidTr="00D71E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7A7E6A0E" w14:textId="77777777" w:rsidR="000760E5" w:rsidRPr="000760E5" w:rsidRDefault="000760E5" w:rsidP="000760E5">
            <w:pPr>
              <w:jc w:val="right"/>
              <w:rPr>
                <w:rFonts w:ascii="Calibri" w:eastAsia="Times New Roman" w:hAnsi="Calibri" w:cs="Calibri"/>
                <w:b w:val="0"/>
                <w:bCs w:val="0"/>
                <w:color w:val="000000"/>
                <w:lang w:eastAsia="sv-SE"/>
              </w:rPr>
            </w:pPr>
            <w:r w:rsidRPr="000760E5">
              <w:rPr>
                <w:rFonts w:ascii="Calibri" w:eastAsia="Times New Roman" w:hAnsi="Calibri" w:cs="Calibri"/>
                <w:color w:val="000000"/>
                <w:lang w:eastAsia="sv-SE"/>
              </w:rPr>
              <w:t>53531</w:t>
            </w:r>
          </w:p>
          <w:p w14:paraId="5EB7918C" w14:textId="77777777" w:rsidR="000760E5" w:rsidRPr="000760E5" w:rsidRDefault="000760E5" w:rsidP="000760E5">
            <w:pPr>
              <w:jc w:val="right"/>
              <w:rPr>
                <w:rFonts w:ascii="Calibri" w:eastAsia="Times New Roman" w:hAnsi="Calibri" w:cs="Calibri"/>
                <w:color w:val="000000"/>
                <w:lang w:eastAsia="sv-SE"/>
              </w:rPr>
            </w:pPr>
            <w:r w:rsidRPr="000760E5">
              <w:rPr>
                <w:rFonts w:ascii="Calibri" w:eastAsia="Times New Roman" w:hAnsi="Calibri" w:cs="Calibri"/>
                <w:color w:val="000000"/>
                <w:lang w:eastAsia="sv-SE"/>
              </w:rPr>
              <w:t xml:space="preserve"> </w:t>
            </w:r>
            <w:r w:rsidRPr="000760E5">
              <w:rPr>
                <w:rFonts w:ascii="Calibri" w:eastAsia="Times New Roman" w:hAnsi="Calibri" w:cs="Calibri"/>
                <w:b w:val="0"/>
                <w:bCs w:val="0"/>
                <w:color w:val="000000"/>
                <w:sz w:val="16"/>
                <w:szCs w:val="16"/>
                <w:lang w:eastAsia="sv-SE"/>
              </w:rPr>
              <w:t>Markavvattning händelsestyrd tillsyn</w:t>
            </w:r>
          </w:p>
        </w:tc>
        <w:tc>
          <w:tcPr>
            <w:tcW w:w="1016" w:type="pct"/>
          </w:tcPr>
          <w:p w14:paraId="43578871" w14:textId="77777777" w:rsidR="000760E5" w:rsidRPr="000760E5"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101A3610"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5898C393"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0760E5" w:rsidRPr="00743AC0" w14:paraId="5DFEFB6F" w14:textId="77777777" w:rsidTr="00D71E4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7C5FEE0A" w14:textId="77777777" w:rsidR="000760E5" w:rsidRDefault="000760E5" w:rsidP="000760E5">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53532</w:t>
            </w:r>
          </w:p>
          <w:p w14:paraId="073C0161" w14:textId="77777777" w:rsidR="000760E5" w:rsidRPr="00743AC0" w:rsidRDefault="000760E5" w:rsidP="000760E5">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 </w:t>
            </w:r>
            <w:r w:rsidRPr="00743AC0">
              <w:rPr>
                <w:rFonts w:ascii="Calibri" w:eastAsia="Times New Roman" w:hAnsi="Calibri" w:cs="Calibri"/>
                <w:b w:val="0"/>
                <w:bCs w:val="0"/>
                <w:color w:val="000000"/>
                <w:sz w:val="16"/>
                <w:szCs w:val="16"/>
                <w:lang w:eastAsia="sv-SE"/>
              </w:rPr>
              <w:t>Dammsäkerhet händelsestyrd tillsyn</w:t>
            </w:r>
          </w:p>
        </w:tc>
        <w:tc>
          <w:tcPr>
            <w:tcW w:w="1016" w:type="pct"/>
          </w:tcPr>
          <w:p w14:paraId="240D9093"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377022EE"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63F8E1E5" w14:textId="77777777" w:rsidR="000760E5" w:rsidRPr="00743AC0" w:rsidRDefault="000760E5" w:rsidP="000760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0760E5" w:rsidRPr="00743AC0" w14:paraId="68649907" w14:textId="77777777" w:rsidTr="00D71E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1A00CB16" w14:textId="77777777" w:rsidR="000760E5" w:rsidRDefault="000760E5" w:rsidP="000760E5">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53533</w:t>
            </w:r>
          </w:p>
          <w:p w14:paraId="2B7BC4D7" w14:textId="77777777" w:rsidR="000760E5" w:rsidRPr="00743AC0" w:rsidRDefault="000760E5" w:rsidP="000760E5">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 </w:t>
            </w:r>
            <w:r w:rsidRPr="00743AC0">
              <w:rPr>
                <w:rFonts w:ascii="Calibri" w:eastAsia="Times New Roman" w:hAnsi="Calibri" w:cs="Calibri"/>
                <w:b w:val="0"/>
                <w:bCs w:val="0"/>
                <w:color w:val="000000"/>
                <w:sz w:val="16"/>
                <w:szCs w:val="16"/>
                <w:lang w:eastAsia="sv-SE"/>
              </w:rPr>
              <w:t>Övrig vattenverksamhet händelsestyrd tillsyn</w:t>
            </w:r>
          </w:p>
        </w:tc>
        <w:tc>
          <w:tcPr>
            <w:tcW w:w="1016" w:type="pct"/>
          </w:tcPr>
          <w:p w14:paraId="463B2846"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6684D9CC"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11A4552F" w14:textId="77777777" w:rsidR="000760E5" w:rsidRPr="00743AC0" w:rsidRDefault="000760E5" w:rsidP="000760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457C9C" w:rsidRPr="00743AC0" w14:paraId="68514D9C" w14:textId="77777777" w:rsidTr="00D71E48">
        <w:trPr>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764FA125" w14:textId="5132E6D6" w:rsidR="00457C9C" w:rsidRPr="00743AC0" w:rsidRDefault="00457C9C" w:rsidP="00457C9C">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1016" w:type="pct"/>
          </w:tcPr>
          <w:p w14:paraId="67E5EF17"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7B123FDC"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0628DA74"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457C9C" w:rsidRPr="00743AC0" w14:paraId="0C8C32CC" w14:textId="77777777" w:rsidTr="00D71E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44" w:type="pct"/>
            <w:noWrap/>
          </w:tcPr>
          <w:p w14:paraId="1399C0A0" w14:textId="77777777" w:rsidR="00457C9C" w:rsidRPr="00560F38" w:rsidRDefault="00457C9C" w:rsidP="00457C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121B3FBA" w14:textId="0C7F66C9" w:rsidR="00457C9C" w:rsidRPr="00743AC0" w:rsidRDefault="00457C9C" w:rsidP="00457C9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1016" w:type="pct"/>
          </w:tcPr>
          <w:p w14:paraId="3A68852F"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782" w:type="pct"/>
            <w:noWrap/>
          </w:tcPr>
          <w:p w14:paraId="56CA21E8"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2383A636"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bl>
    <w:p w14:paraId="6C811F06" w14:textId="04A48838" w:rsidR="006124B0" w:rsidRPr="006F4491" w:rsidRDefault="00D74B5F" w:rsidP="00EF692E">
      <w:pPr>
        <w:pStyle w:val="Rubrik2"/>
        <w:numPr>
          <w:ilvl w:val="0"/>
          <w:numId w:val="0"/>
        </w:numPr>
      </w:pPr>
      <w:r>
        <w:br w:type="page"/>
      </w:r>
    </w:p>
    <w:p w14:paraId="4FAD9614" w14:textId="67272016" w:rsidR="00D74B5F" w:rsidRPr="005F420A" w:rsidRDefault="00CA7596" w:rsidP="00D74B5F">
      <w:pPr>
        <w:pStyle w:val="Rubrik2"/>
        <w:rPr>
          <w:color w:val="auto"/>
        </w:rPr>
      </w:pPr>
      <w:bookmarkStart w:id="41" w:name="_Toc184995366"/>
      <w:r w:rsidRPr="005F420A">
        <w:rPr>
          <w:color w:val="auto"/>
        </w:rPr>
        <w:lastRenderedPageBreak/>
        <w:t>Miljöskydd</w:t>
      </w:r>
      <w:bookmarkEnd w:id="41"/>
      <w:r w:rsidR="00264194" w:rsidRPr="005F420A">
        <w:rPr>
          <w:color w:val="auto"/>
        </w:rPr>
        <w:t xml:space="preserve"> </w:t>
      </w:r>
    </w:p>
    <w:p w14:paraId="7F24749E" w14:textId="69B208A5" w:rsidR="00CA7596" w:rsidRPr="005F420A" w:rsidRDefault="005B1B46" w:rsidP="003D0577">
      <w:pPr>
        <w:pStyle w:val="Rubrik3"/>
        <w:rPr>
          <w:color w:val="auto"/>
        </w:rPr>
      </w:pPr>
      <w:bookmarkStart w:id="42" w:name="_Toc184995367"/>
      <w:r w:rsidRPr="005F420A">
        <w:rPr>
          <w:color w:val="auto"/>
        </w:rPr>
        <w:t>555</w:t>
      </w:r>
      <w:r w:rsidR="0072416C" w:rsidRPr="005F420A">
        <w:rPr>
          <w:color w:val="auto"/>
        </w:rPr>
        <w:t xml:space="preserve"> Tillsyn av miljöfarlig verksamhet</w:t>
      </w:r>
      <w:bookmarkEnd w:id="42"/>
    </w:p>
    <w:p w14:paraId="4F548B80" w14:textId="64CDDB26" w:rsidR="005A1A2C" w:rsidRDefault="005A1A2C" w:rsidP="005A1A2C">
      <w:bookmarkStart w:id="43" w:name="_Hlk93566843"/>
      <w:r>
        <w:t xml:space="preserve">Denna tillsyn omfattar kontroll och efterlevnad av villkor och tillstånd för miljöfarliga verksamheter som är klassade som A- eller B-verksamheter enligt miljöprövningsförordningen (2013:251). </w:t>
      </w:r>
      <w:r w:rsidR="00BF7B8E">
        <w:t>En del av tillsynsobjekten är klassade som IED-verksamheter och omfattas därmed</w:t>
      </w:r>
      <w:r w:rsidR="0072416C">
        <w:t xml:space="preserve"> även</w:t>
      </w:r>
      <w:r w:rsidR="00BF7B8E">
        <w:t xml:space="preserve"> av Industriutsläppsförordningen (2013:250) med särskilda krav på tillsynsintervall och uppföljande tillsyn. </w:t>
      </w:r>
      <w:r>
        <w:t xml:space="preserve">Tillsynen innefattar både händelsestyrd tillsyn och egeninitierad tillsyn och </w:t>
      </w:r>
      <w:r w:rsidR="0020413F">
        <w:t>består av</w:t>
      </w:r>
      <w:r>
        <w:t xml:space="preserve"> både inspektioner och kontroll av verksamheterna men också rådgivning och information till verksamhetsutövarna</w:t>
      </w:r>
      <w:r w:rsidR="00BF7B8E">
        <w:t>.</w:t>
      </w:r>
      <w:r w:rsidR="005D2312">
        <w:t xml:space="preserve"> </w:t>
      </w:r>
      <w:r w:rsidR="005D2312" w:rsidRPr="005D2312">
        <w:t>Länsstyrelsen har även ansvar för tillsynen i frågor om skydd av den yttre miljön vid hantering av kemiska produkter, varor och biotekniska organismer som inte innebär utsläppande på marknaden inom miljöfarliga verksamheter för vilka länsstyrelsen har tillsynsansvar.</w:t>
      </w:r>
    </w:p>
    <w:p w14:paraId="5E7D9D50" w14:textId="1F99307E" w:rsidR="006E2168" w:rsidRPr="006E2168" w:rsidRDefault="005A1A2C" w:rsidP="006E2168">
      <w:bookmarkStart w:id="44" w:name="_Hlk93566860"/>
      <w:bookmarkEnd w:id="43"/>
      <w:r>
        <w:t>Inom tillsynen</w:t>
      </w:r>
      <w:r w:rsidR="0072416C">
        <w:t xml:space="preserve"> för VÄS 555</w:t>
      </w:r>
      <w:r>
        <w:t xml:space="preserve"> ingår att </w:t>
      </w:r>
      <w:r w:rsidR="00BF7B8E">
        <w:t>hantera anmälningsärenden av ändringar i verksamheterna, granska miljörapporter</w:t>
      </w:r>
      <w:r w:rsidR="0072416C">
        <w:t xml:space="preserve"> </w:t>
      </w:r>
      <w:r w:rsidR="005D2312">
        <w:t>i enlighet med Naturvårdsverkets förskrift NFS 2006:9 om miljörapport samt</w:t>
      </w:r>
      <w:r w:rsidR="0072416C">
        <w:t xml:space="preserve"> att granska och följa upp verksamhetsutövares egenkontroll. I tillsynen ingår också att ta ut avgifter enligt förordning (1998:940) om avgifter för prövning och tillsyn samt att hantera överträdelser genom </w:t>
      </w:r>
      <w:r w:rsidR="006D3286">
        <w:t>anmälan om misstänkt miljöbrott</w:t>
      </w:r>
      <w:r w:rsidR="0072416C">
        <w:t xml:space="preserve"> eller </w:t>
      </w:r>
      <w:r w:rsidR="006D3286">
        <w:t xml:space="preserve">beslut om </w:t>
      </w:r>
      <w:r w:rsidR="0072416C">
        <w:t>miljösanktionsavgift.</w:t>
      </w:r>
    </w:p>
    <w:p w14:paraId="34B4EC33" w14:textId="5262F2FC" w:rsidR="005B1B46" w:rsidRPr="005F420A" w:rsidRDefault="005B1B46" w:rsidP="003D0577">
      <w:pPr>
        <w:pStyle w:val="Rubrik3"/>
        <w:rPr>
          <w:color w:val="auto"/>
        </w:rPr>
      </w:pPr>
      <w:bookmarkStart w:id="45" w:name="_Toc184995368"/>
      <w:bookmarkEnd w:id="44"/>
      <w:r w:rsidRPr="005F420A">
        <w:rPr>
          <w:color w:val="auto"/>
        </w:rPr>
        <w:t>565</w:t>
      </w:r>
      <w:r w:rsidR="00CA12E6" w:rsidRPr="005F420A">
        <w:rPr>
          <w:color w:val="auto"/>
        </w:rPr>
        <w:t xml:space="preserve"> Tillsyn av kemiska produkter och biotekniska organismer</w:t>
      </w:r>
      <w:bookmarkEnd w:id="45"/>
    </w:p>
    <w:p w14:paraId="4AFA4B04" w14:textId="59620CDD" w:rsidR="0004669B" w:rsidRPr="0004669B" w:rsidRDefault="006C3A3F" w:rsidP="0004669B">
      <w:r>
        <w:t xml:space="preserve">Huvuddelen av länsstyrelsens tillsyn </w:t>
      </w:r>
      <w:r w:rsidRPr="00650CCC">
        <w:t xml:space="preserve">inom kemikalieområdet hanteras inom andra tillsynsområden. </w:t>
      </w:r>
      <w:r w:rsidR="006F64A7" w:rsidRPr="00650CCC">
        <w:t>Tid för g</w:t>
      </w:r>
      <w:r w:rsidRPr="00650CCC">
        <w:t xml:space="preserve">ranskning av köldmedierapporter </w:t>
      </w:r>
      <w:r w:rsidR="006F64A7" w:rsidRPr="00650CCC">
        <w:t>kopplat till miljöfarliga verksamheter kan adderas till övrig tid under</w:t>
      </w:r>
      <w:r w:rsidRPr="00650CCC">
        <w:t xml:space="preserve"> VÄS 5</w:t>
      </w:r>
      <w:r w:rsidR="006F64A7" w:rsidRPr="00650CCC">
        <w:t>5</w:t>
      </w:r>
      <w:r w:rsidRPr="00650CCC">
        <w:t>5</w:t>
      </w:r>
      <w:r w:rsidR="006F64A7" w:rsidRPr="00650CCC">
        <w:t>, för att underlätta planeringen</w:t>
      </w:r>
      <w:r>
        <w:t xml:space="preserve">. </w:t>
      </w:r>
    </w:p>
    <w:p w14:paraId="3B819E90" w14:textId="3E5A784F" w:rsidR="005B1B46" w:rsidRPr="005F420A" w:rsidRDefault="005B1B46" w:rsidP="003D0577">
      <w:pPr>
        <w:pStyle w:val="Rubrik3"/>
        <w:rPr>
          <w:color w:val="auto"/>
        </w:rPr>
      </w:pPr>
      <w:bookmarkStart w:id="46" w:name="_Toc184995369"/>
      <w:r w:rsidRPr="005F420A">
        <w:rPr>
          <w:color w:val="auto"/>
        </w:rPr>
        <w:t>566</w:t>
      </w:r>
      <w:r w:rsidR="00453EBD" w:rsidRPr="005F420A">
        <w:rPr>
          <w:color w:val="auto"/>
        </w:rPr>
        <w:t xml:space="preserve"> Tillsyn av avfall och producentansvar</w:t>
      </w:r>
      <w:bookmarkEnd w:id="46"/>
    </w:p>
    <w:p w14:paraId="588983EB" w14:textId="2EABF4CC" w:rsidR="00313BA3" w:rsidRPr="0004669B" w:rsidRDefault="00444202" w:rsidP="00453EBD">
      <w:r>
        <w:t xml:space="preserve">Denna </w:t>
      </w:r>
      <w:r w:rsidRPr="00650CCC">
        <w:t>t</w:t>
      </w:r>
      <w:r w:rsidR="00313BA3" w:rsidRPr="00650CCC">
        <w:t xml:space="preserve">illsyn omfattar </w:t>
      </w:r>
      <w:r w:rsidR="000A57AE" w:rsidRPr="00650CCC">
        <w:t>tillsyn inom avfallsområdet</w:t>
      </w:r>
      <w:r w:rsidR="006F64A7" w:rsidRPr="00650CCC">
        <w:t xml:space="preserve"> som inte är knuten till tillståndspliktiga miljöfarliga verksamheter (555). Det</w:t>
      </w:r>
      <w:r w:rsidR="006F64A7">
        <w:t xml:space="preserve"> handlar om</w:t>
      </w:r>
      <w:r w:rsidR="000A57AE">
        <w:t xml:space="preserve"> </w:t>
      </w:r>
      <w:r w:rsidR="00313BA3">
        <w:t xml:space="preserve">anmälningsärenden </w:t>
      </w:r>
      <w:r w:rsidR="000A57AE">
        <w:t>för</w:t>
      </w:r>
      <w:r w:rsidR="00313BA3">
        <w:t xml:space="preserve"> transport av avfall</w:t>
      </w:r>
      <w:r>
        <w:t xml:space="preserve"> och</w:t>
      </w:r>
      <w:r w:rsidR="00313BA3">
        <w:t xml:space="preserve"> </w:t>
      </w:r>
      <w:r w:rsidR="000A57AE">
        <w:t xml:space="preserve">tillsyn av </w:t>
      </w:r>
      <w:r>
        <w:t xml:space="preserve">gränsöverskridande avfallstransporter (GRÖT). </w:t>
      </w:r>
      <w:r w:rsidR="00D763CE">
        <w:t>T</w:t>
      </w:r>
      <w:r>
        <w:t>illsyn</w:t>
      </w:r>
      <w:r w:rsidR="00D763CE">
        <w:t xml:space="preserve"> av gränsöverskridande avfallstransporter</w:t>
      </w:r>
      <w:r>
        <w:t xml:space="preserve"> syftar till</w:t>
      </w:r>
      <w:r w:rsidR="00FC42D5">
        <w:t xml:space="preserve"> att säkerställa</w:t>
      </w:r>
      <w:r>
        <w:t xml:space="preserve"> </w:t>
      </w:r>
      <w:r w:rsidR="00FC42D5">
        <w:t>efterlevnad av EG förordning 1013/2006 om transport av avfall och innebär att tillsyn kan bedrivas från det att avfall uppstår, under transport</w:t>
      </w:r>
      <w:r w:rsidR="000A57AE">
        <w:t xml:space="preserve"> av avfall </w:t>
      </w:r>
      <w:r w:rsidR="00FC42D5">
        <w:t xml:space="preserve">och fram till att avfallet bortskaffas eller återvinns. Denna tillsyn kan samordnas med andra myndigheter som tex Tullverket, Polismyndigheten eller Kustbevakningen. </w:t>
      </w:r>
      <w:r w:rsidR="000A57AE">
        <w:br/>
      </w:r>
      <w:r w:rsidR="00FC42D5">
        <w:t>Inom t</w:t>
      </w:r>
      <w:r>
        <w:t>illsy</w:t>
      </w:r>
      <w:r w:rsidR="00FC42D5">
        <w:t xml:space="preserve">nen för VÄS 566 ingår även tillsyn </w:t>
      </w:r>
      <w:r>
        <w:t xml:space="preserve">av dumpning </w:t>
      </w:r>
      <w:r w:rsidR="000A57AE">
        <w:t xml:space="preserve">av avfall samt </w:t>
      </w:r>
      <w:r>
        <w:t xml:space="preserve">både händelsestyrd- och egeninitierad tillsyn för att förebygga och motverka </w:t>
      </w:r>
      <w:r w:rsidR="00F31857">
        <w:t>avfallsbrottslighet</w:t>
      </w:r>
      <w:r>
        <w:t xml:space="preserve">. </w:t>
      </w:r>
    </w:p>
    <w:p w14:paraId="064FF679" w14:textId="2DB2E756" w:rsidR="005B1B46" w:rsidRPr="005F420A" w:rsidRDefault="005B1B46" w:rsidP="003D0577">
      <w:pPr>
        <w:pStyle w:val="Rubrik3"/>
        <w:rPr>
          <w:color w:val="auto"/>
        </w:rPr>
      </w:pPr>
      <w:bookmarkStart w:id="47" w:name="_Toc184995370"/>
      <w:r w:rsidRPr="005F420A">
        <w:rPr>
          <w:color w:val="auto"/>
        </w:rPr>
        <w:t>458</w:t>
      </w:r>
      <w:r w:rsidR="006C3A3F" w:rsidRPr="005F420A">
        <w:rPr>
          <w:color w:val="auto"/>
        </w:rPr>
        <w:t xml:space="preserve"> Sevesolagen</w:t>
      </w:r>
      <w:bookmarkEnd w:id="47"/>
    </w:p>
    <w:p w14:paraId="4332DCE0" w14:textId="11F07BE3" w:rsidR="005A1A2C" w:rsidRPr="005A1A2C" w:rsidRDefault="0020413F" w:rsidP="005A1A2C">
      <w:r>
        <w:t xml:space="preserve">Lag (1999:381) om åtgärder för att förebygga och begränsa allvarliga kemikalieolyckor (Sevesolagen) omfattas inte av miljöbalken men tillsynen enligt Sevesolagen bedrivs inom miljöskyddstillsynen. Tillsynen innefattar både händelsestyrd tillsyn och egeninitierad tillsyn och inrymmer både inspektioner och kontroll ute hos berörda verksamheter samt administrativ granskning av handlingsprogram och säkerhetsrapporter. Länsstyrelsen upprättar årligen en separat tillsynsplan för tillsyn enligt Sevesolagen. </w:t>
      </w:r>
    </w:p>
    <w:p w14:paraId="7B44F4D2" w14:textId="1349EA7B" w:rsidR="005B1B46" w:rsidRPr="005F420A" w:rsidRDefault="005B1B46" w:rsidP="003D0577">
      <w:pPr>
        <w:pStyle w:val="Rubrik3"/>
        <w:rPr>
          <w:color w:val="auto"/>
        </w:rPr>
      </w:pPr>
      <w:bookmarkStart w:id="48" w:name="_Toc184995371"/>
      <w:r w:rsidRPr="005F420A">
        <w:rPr>
          <w:color w:val="auto"/>
        </w:rPr>
        <w:t>567</w:t>
      </w:r>
      <w:r w:rsidR="00453EBD" w:rsidRPr="005F420A">
        <w:rPr>
          <w:color w:val="auto"/>
        </w:rPr>
        <w:t xml:space="preserve"> Tillsyn </w:t>
      </w:r>
      <w:r w:rsidR="00BA006D">
        <w:rPr>
          <w:color w:val="auto"/>
        </w:rPr>
        <w:t>av övrigt miljö- och hälsoskydd</w:t>
      </w:r>
      <w:bookmarkEnd w:id="48"/>
    </w:p>
    <w:p w14:paraId="4887F6B6" w14:textId="41E2D294" w:rsidR="00D74B5F" w:rsidRDefault="00453EBD" w:rsidP="00453EBD">
      <w:r>
        <w:t xml:space="preserve">Tillsynsområdet omfattar tillsyn enligt lagen (2006:412) om allmänna vattentjänster och innefattar </w:t>
      </w:r>
      <w:r w:rsidR="006E2168">
        <w:t>tillsyn</w:t>
      </w:r>
      <w:r>
        <w:t xml:space="preserve"> </w:t>
      </w:r>
      <w:r w:rsidR="006E2168">
        <w:t>mot kommunerna gällande</w:t>
      </w:r>
      <w:r>
        <w:t xml:space="preserve"> vatten- och avlopps</w:t>
      </w:r>
      <w:r w:rsidR="006E2168">
        <w:t xml:space="preserve">frågan i områden där kommunalt VA idag saknas. </w:t>
      </w:r>
      <w:r w:rsidR="00BA006D">
        <w:t>Denna tillsyn omfattar även planerad/egeninitierad tillsyn samt händelsestyrd tillsyn av övrig</w:t>
      </w:r>
      <w:r w:rsidR="00D73449">
        <w:t>a ärenden</w:t>
      </w:r>
      <w:r w:rsidR="00BA006D">
        <w:t xml:space="preserve"> inom miljö- och hälsoskydd.</w:t>
      </w:r>
    </w:p>
    <w:p w14:paraId="3A67ADAD" w14:textId="77777777" w:rsidR="00D74B5F" w:rsidRDefault="00D74B5F" w:rsidP="00D74B5F">
      <w:pPr>
        <w:pStyle w:val="Rubrik3"/>
      </w:pPr>
      <w:bookmarkStart w:id="49" w:name="_Toc184995372"/>
      <w:r>
        <w:lastRenderedPageBreak/>
        <w:t>Utvärdering av föregående år</w:t>
      </w:r>
      <w:bookmarkEnd w:id="49"/>
    </w:p>
    <w:p w14:paraId="5272DA58" w14:textId="77777777" w:rsidR="007A5469" w:rsidRDefault="007A5469" w:rsidP="007A5469">
      <w:pPr>
        <w:rPr>
          <w:i/>
          <w:iCs/>
          <w:color w:val="4472C4" w:themeColor="accent1"/>
        </w:rPr>
      </w:pPr>
      <w:r w:rsidRPr="007D2791">
        <w:rPr>
          <w:i/>
          <w:iCs/>
          <w:color w:val="4472C4" w:themeColor="accent1"/>
        </w:rPr>
        <w:t>Kort summering</w:t>
      </w:r>
      <w:r>
        <w:rPr>
          <w:i/>
          <w:iCs/>
          <w:color w:val="4472C4" w:themeColor="accent1"/>
        </w:rPr>
        <w:t>,</w:t>
      </w:r>
      <w:r w:rsidRPr="007D2791">
        <w:rPr>
          <w:i/>
          <w:iCs/>
          <w:color w:val="4472C4" w:themeColor="accent1"/>
        </w:rPr>
        <w:t xml:space="preserve"> </w:t>
      </w:r>
      <w:r>
        <w:rPr>
          <w:i/>
          <w:iCs/>
          <w:color w:val="4472C4" w:themeColor="accent1"/>
        </w:rPr>
        <w:t>h</w:t>
      </w:r>
      <w:r w:rsidRPr="007D2791">
        <w:rPr>
          <w:i/>
          <w:iCs/>
          <w:color w:val="4472C4" w:themeColor="accent1"/>
        </w:rPr>
        <w:t xml:space="preserve">ur </w:t>
      </w:r>
      <w:r>
        <w:rPr>
          <w:i/>
          <w:iCs/>
          <w:color w:val="4472C4" w:themeColor="accent1"/>
        </w:rPr>
        <w:t xml:space="preserve">har </w:t>
      </w:r>
      <w:r w:rsidRPr="007D2791">
        <w:rPr>
          <w:i/>
          <w:iCs/>
          <w:color w:val="4472C4" w:themeColor="accent1"/>
        </w:rPr>
        <w:t>föregående års tillsynsplan följts</w:t>
      </w:r>
      <w:r>
        <w:rPr>
          <w:i/>
          <w:iCs/>
          <w:color w:val="4472C4" w:themeColor="accent1"/>
        </w:rPr>
        <w:t>?</w:t>
      </w:r>
      <w:r w:rsidRPr="007D2791">
        <w:rPr>
          <w:i/>
          <w:iCs/>
          <w:color w:val="4472C4" w:themeColor="accent1"/>
        </w:rPr>
        <w:t xml:space="preserve"> </w:t>
      </w:r>
      <w:r>
        <w:rPr>
          <w:i/>
          <w:iCs/>
          <w:color w:val="4472C4" w:themeColor="accent1"/>
        </w:rPr>
        <w:t>Skillnaden mellan</w:t>
      </w:r>
      <w:r w:rsidRPr="007D2791">
        <w:rPr>
          <w:i/>
          <w:iCs/>
          <w:color w:val="4472C4" w:themeColor="accent1"/>
        </w:rPr>
        <w:t xml:space="preserve"> </w:t>
      </w:r>
      <w:r>
        <w:rPr>
          <w:i/>
          <w:iCs/>
          <w:color w:val="4472C4" w:themeColor="accent1"/>
        </w:rPr>
        <w:t xml:space="preserve">faktisk arbetad </w:t>
      </w:r>
      <w:r w:rsidRPr="007D2791">
        <w:rPr>
          <w:i/>
          <w:iCs/>
          <w:color w:val="4472C4" w:themeColor="accent1"/>
        </w:rPr>
        <w:t xml:space="preserve">tid </w:t>
      </w:r>
      <w:r>
        <w:rPr>
          <w:i/>
          <w:iCs/>
          <w:color w:val="4472C4" w:themeColor="accent1"/>
        </w:rPr>
        <w:t xml:space="preserve">och </w:t>
      </w:r>
      <w:r w:rsidRPr="007D2791">
        <w:rPr>
          <w:i/>
          <w:iCs/>
          <w:color w:val="4472C4" w:themeColor="accent1"/>
        </w:rPr>
        <w:t>planerad</w:t>
      </w:r>
      <w:r>
        <w:rPr>
          <w:i/>
          <w:iCs/>
          <w:color w:val="4472C4" w:themeColor="accent1"/>
        </w:rPr>
        <w:t xml:space="preserve"> tid? (tabellen) Gjorde man som man planerade? Vad gick bra respektive dåligt?</w:t>
      </w:r>
      <w:r w:rsidRPr="007D2791">
        <w:rPr>
          <w:i/>
          <w:iCs/>
          <w:color w:val="4472C4" w:themeColor="accent1"/>
        </w:rPr>
        <w:t xml:space="preserve"> </w:t>
      </w:r>
      <w:r>
        <w:rPr>
          <w:i/>
          <w:iCs/>
          <w:color w:val="4472C4" w:themeColor="accent1"/>
        </w:rPr>
        <w:t xml:space="preserve">Hur har man </w:t>
      </w:r>
      <w:r w:rsidRPr="007D2791">
        <w:rPr>
          <w:i/>
          <w:iCs/>
          <w:color w:val="4472C4" w:themeColor="accent1"/>
        </w:rPr>
        <w:t xml:space="preserve">förhållit sig till </w:t>
      </w:r>
      <w:r>
        <w:rPr>
          <w:i/>
          <w:iCs/>
          <w:color w:val="4472C4" w:themeColor="accent1"/>
        </w:rPr>
        <w:t>den nationella tillsyns</w:t>
      </w:r>
      <w:r w:rsidRPr="007D2791">
        <w:rPr>
          <w:i/>
          <w:iCs/>
          <w:color w:val="4472C4" w:themeColor="accent1"/>
        </w:rPr>
        <w:t>strategin</w:t>
      </w:r>
      <w:r>
        <w:rPr>
          <w:i/>
          <w:iCs/>
          <w:color w:val="4472C4" w:themeColor="accent1"/>
        </w:rPr>
        <w:t>?</w:t>
      </w:r>
      <w:r w:rsidRPr="00EB53E1">
        <w:rPr>
          <w:i/>
          <w:iCs/>
          <w:color w:val="4472C4" w:themeColor="accent1"/>
        </w:rPr>
        <w:t xml:space="preserve"> </w:t>
      </w:r>
      <w:r w:rsidRPr="007D2791">
        <w:rPr>
          <w:i/>
          <w:iCs/>
          <w:color w:val="4472C4" w:themeColor="accent1"/>
        </w:rPr>
        <w:t>Använd tabell</w:t>
      </w:r>
      <w:r>
        <w:rPr>
          <w:i/>
          <w:iCs/>
          <w:color w:val="4472C4" w:themeColor="accent1"/>
        </w:rPr>
        <w:t>en</w:t>
      </w:r>
      <w:r w:rsidRPr="007D2791">
        <w:rPr>
          <w:i/>
          <w:iCs/>
          <w:color w:val="4472C4" w:themeColor="accent1"/>
        </w:rPr>
        <w:t>, så lite text som möjligt.</w:t>
      </w:r>
    </w:p>
    <w:p w14:paraId="42BD43EA" w14:textId="2ACC7B2E"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11</w:t>
      </w:r>
      <w:r w:rsidR="00EE2A23">
        <w:rPr>
          <w:noProof/>
        </w:rPr>
        <w:fldChar w:fldCharType="end"/>
      </w:r>
      <w:r w:rsidRPr="00A763BE">
        <w:t xml:space="preserve"> Tabellen visar utfall av arbetad tid (den faktiska arbetade tid) och den planerad tid under </w:t>
      </w:r>
      <w:r w:rsidRPr="00A763BE">
        <w:rPr>
          <w:highlight w:val="yellow"/>
        </w:rPr>
        <w:t>20xx</w:t>
      </w:r>
      <w:r w:rsidRPr="00A763BE">
        <w:t xml:space="preserve"> samt skillnader mellan planerad tid och utfall av arbetad tid. Detta för att illustrera hur skillnaderna ser ut för den planerade tiden och vad som faktiskt utfördes.</w:t>
      </w:r>
    </w:p>
    <w:tbl>
      <w:tblPr>
        <w:tblStyle w:val="Rutntstabell4dekorfrg3"/>
        <w:tblW w:w="5000" w:type="pct"/>
        <w:tblLayout w:type="fixed"/>
        <w:tblLook w:val="04A0" w:firstRow="1" w:lastRow="0" w:firstColumn="1" w:lastColumn="0" w:noHBand="0" w:noVBand="1"/>
      </w:tblPr>
      <w:tblGrid>
        <w:gridCol w:w="2973"/>
        <w:gridCol w:w="2125"/>
        <w:gridCol w:w="1985"/>
        <w:gridCol w:w="1979"/>
      </w:tblGrid>
      <w:tr w:rsidR="00A55FD2" w:rsidRPr="008A0944" w14:paraId="22A62E33" w14:textId="77777777" w:rsidTr="00E403D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40" w:type="pct"/>
            <w:noWrap/>
            <w:hideMark/>
          </w:tcPr>
          <w:p w14:paraId="7D45CA0D" w14:textId="77777777" w:rsidR="00A55FD2" w:rsidRDefault="00A55FD2" w:rsidP="00A55FD2">
            <w:pPr>
              <w:jc w:val="right"/>
              <w:rPr>
                <w:rFonts w:ascii="Calibri" w:eastAsia="Times New Roman" w:hAnsi="Calibri" w:cs="Calibri"/>
                <w:b w:val="0"/>
                <w:bCs w:val="0"/>
                <w:color w:val="000000"/>
                <w:lang w:eastAsia="sv-SE"/>
              </w:rPr>
            </w:pPr>
            <w:r>
              <w:rPr>
                <w:rFonts w:ascii="Calibri" w:eastAsia="Times New Roman" w:hAnsi="Calibri" w:cs="Calibri"/>
                <w:color w:val="000000"/>
                <w:lang w:eastAsia="sv-SE"/>
              </w:rPr>
              <w:t>Tillsynsområde miljöskydd</w:t>
            </w:r>
          </w:p>
          <w:p w14:paraId="7965433D" w14:textId="77777777" w:rsidR="00A55FD2" w:rsidRPr="008A0944" w:rsidRDefault="00A55FD2" w:rsidP="00A55FD2">
            <w:pPr>
              <w:jc w:val="right"/>
              <w:rPr>
                <w:rFonts w:ascii="Calibri" w:eastAsia="Times New Roman" w:hAnsi="Calibri" w:cs="Calibri"/>
                <w:color w:val="000000"/>
                <w:lang w:eastAsia="sv-SE"/>
              </w:rPr>
            </w:pPr>
            <w:r>
              <w:rPr>
                <w:rFonts w:ascii="Calibri" w:eastAsia="Times New Roman" w:hAnsi="Calibri" w:cs="Calibri"/>
                <w:color w:val="000000"/>
                <w:lang w:eastAsia="sv-SE"/>
              </w:rPr>
              <w:t>(Väs)</w:t>
            </w:r>
          </w:p>
        </w:tc>
        <w:tc>
          <w:tcPr>
            <w:tcW w:w="1172" w:type="pct"/>
            <w:noWrap/>
            <w:hideMark/>
          </w:tcPr>
          <w:p w14:paraId="3CD1785E" w14:textId="007A322C" w:rsidR="00A55FD2" w:rsidRPr="008A0944" w:rsidRDefault="00A55FD2" w:rsidP="00A55FD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E14C35">
              <w:rPr>
                <w:rFonts w:ascii="Calibri" w:eastAsia="Times New Roman" w:hAnsi="Calibri" w:cs="Calibri"/>
                <w:color w:val="000000"/>
                <w:highlight w:val="yellow"/>
                <w:lang w:eastAsia="sv-SE"/>
              </w:rPr>
              <w:t>2</w:t>
            </w:r>
            <w:r w:rsidRPr="00EC4580">
              <w:rPr>
                <w:rFonts w:ascii="Calibri" w:eastAsia="Times New Roman" w:hAnsi="Calibri" w:cs="Calibri"/>
                <w:color w:val="000000"/>
                <w:highlight w:val="yellow"/>
                <w:lang w:eastAsia="sv-SE"/>
              </w:rPr>
              <w:t>0xx</w:t>
            </w:r>
            <w:r w:rsidRPr="009805C5">
              <w:rPr>
                <w:rFonts w:ascii="Calibri" w:eastAsia="Times New Roman" w:hAnsi="Calibri" w:cs="Calibri"/>
                <w:color w:val="000000"/>
                <w:lang w:eastAsia="sv-SE"/>
              </w:rPr>
              <w:t xml:space="preserve"> Utfall arbetad tid (</w:t>
            </w:r>
            <w:r w:rsidR="002D4C03">
              <w:rPr>
                <w:rFonts w:ascii="Calibri" w:eastAsia="Times New Roman" w:hAnsi="Calibri" w:cs="Calibri"/>
                <w:color w:val="000000"/>
                <w:lang w:eastAsia="sv-SE"/>
              </w:rPr>
              <w:t>timmar</w:t>
            </w:r>
            <w:r w:rsidRPr="009805C5">
              <w:rPr>
                <w:rFonts w:ascii="Calibri" w:eastAsia="Times New Roman" w:hAnsi="Calibri" w:cs="Calibri"/>
                <w:color w:val="000000"/>
                <w:lang w:eastAsia="sv-SE"/>
              </w:rPr>
              <w:t>)</w:t>
            </w:r>
          </w:p>
        </w:tc>
        <w:tc>
          <w:tcPr>
            <w:tcW w:w="1095" w:type="pct"/>
            <w:noWrap/>
            <w:hideMark/>
          </w:tcPr>
          <w:p w14:paraId="4B0375B4" w14:textId="5A840003" w:rsidR="00A55FD2" w:rsidRPr="008A0944" w:rsidRDefault="00A55FD2" w:rsidP="00A55FD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Planerad tid för </w:t>
            </w:r>
            <w:r w:rsidRPr="00743AC0">
              <w:rPr>
                <w:rFonts w:ascii="Calibri" w:eastAsia="Times New Roman" w:hAnsi="Calibri" w:cs="Calibri"/>
                <w:color w:val="000000"/>
                <w:highlight w:val="yellow"/>
                <w:lang w:eastAsia="sv-SE"/>
              </w:rPr>
              <w:t>20</w:t>
            </w:r>
            <w:r>
              <w:rPr>
                <w:rFonts w:ascii="Calibri" w:eastAsia="Times New Roman" w:hAnsi="Calibri" w:cs="Calibri"/>
                <w:color w:val="000000"/>
                <w:highlight w:val="yellow"/>
                <w:lang w:eastAsia="sv-SE"/>
              </w:rPr>
              <w:t>xx</w:t>
            </w:r>
            <w:r w:rsidRPr="00743AC0">
              <w:rPr>
                <w:rFonts w:ascii="Calibri" w:eastAsia="Times New Roman" w:hAnsi="Calibri" w:cs="Calibri"/>
                <w:color w:val="000000"/>
                <w:lang w:eastAsia="sv-SE"/>
              </w:rPr>
              <w:t xml:space="preserve"> (</w:t>
            </w:r>
            <w:r w:rsidR="002D4C03">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c>
          <w:tcPr>
            <w:tcW w:w="1092" w:type="pct"/>
          </w:tcPr>
          <w:p w14:paraId="5EC76623" w14:textId="4D6D50B2" w:rsidR="00A55FD2" w:rsidRPr="008A0944" w:rsidRDefault="00A55FD2" w:rsidP="00A55FD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Planerad tid vs </w:t>
            </w:r>
            <w:r>
              <w:rPr>
                <w:rFonts w:ascii="Calibri" w:eastAsia="Times New Roman" w:hAnsi="Calibri" w:cs="Calibri"/>
                <w:color w:val="000000"/>
                <w:lang w:eastAsia="sv-SE"/>
              </w:rPr>
              <w:t>utfall arbetad tid</w:t>
            </w:r>
            <w:r w:rsidRPr="00743AC0">
              <w:rPr>
                <w:rFonts w:ascii="Calibri" w:eastAsia="Times New Roman" w:hAnsi="Calibri" w:cs="Calibri"/>
                <w:color w:val="000000"/>
                <w:lang w:eastAsia="sv-SE"/>
              </w:rPr>
              <w:t xml:space="preserve"> (</w:t>
            </w:r>
            <w:r w:rsidR="002D4C03">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r>
      <w:tr w:rsidR="00EF2FD1" w:rsidRPr="008A0944" w14:paraId="6D2202FE"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141DFE0E" w14:textId="77777777" w:rsidR="00EF2FD1" w:rsidRPr="001B2A65" w:rsidRDefault="00EF2FD1" w:rsidP="00E403D4">
            <w:pPr>
              <w:jc w:val="right"/>
              <w:rPr>
                <w:b w:val="0"/>
                <w:bCs w:val="0"/>
              </w:rPr>
            </w:pPr>
            <w:r w:rsidRPr="001B2A65">
              <w:t>4580</w:t>
            </w:r>
          </w:p>
          <w:p w14:paraId="400CB39D" w14:textId="151C2422" w:rsidR="00EF2FD1" w:rsidRPr="001B2A65" w:rsidRDefault="00EF2FD1" w:rsidP="00E403D4">
            <w:pPr>
              <w:jc w:val="right"/>
              <w:rPr>
                <w:b w:val="0"/>
                <w:bCs w:val="0"/>
                <w:sz w:val="16"/>
                <w:szCs w:val="16"/>
              </w:rPr>
            </w:pPr>
            <w:r w:rsidRPr="001B2A65">
              <w:rPr>
                <w:b w:val="0"/>
                <w:bCs w:val="0"/>
                <w:sz w:val="16"/>
                <w:szCs w:val="16"/>
              </w:rPr>
              <w:t>Övergripande inom Sevesotillsynen</w:t>
            </w:r>
          </w:p>
        </w:tc>
        <w:tc>
          <w:tcPr>
            <w:tcW w:w="1172" w:type="pct"/>
            <w:noWrap/>
          </w:tcPr>
          <w:p w14:paraId="42536DCB" w14:textId="77777777" w:rsidR="00EF2FD1" w:rsidRDefault="00EF2FD1"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15A7E3D5" w14:textId="77777777" w:rsidR="00EF2FD1" w:rsidRDefault="00EF2FD1"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64DC291C" w14:textId="77777777" w:rsidR="00EF2FD1" w:rsidRDefault="00EF2FD1"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476ABBDE"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5C471A11" w14:textId="77777777" w:rsidR="00A55FD2" w:rsidRPr="001B2A65" w:rsidRDefault="00A55FD2" w:rsidP="00E403D4">
            <w:pPr>
              <w:jc w:val="right"/>
              <w:rPr>
                <w:b w:val="0"/>
                <w:bCs w:val="0"/>
              </w:rPr>
            </w:pPr>
            <w:r w:rsidRPr="001B2A65">
              <w:t xml:space="preserve">4581 </w:t>
            </w:r>
          </w:p>
          <w:p w14:paraId="2EBFD937" w14:textId="77777777" w:rsidR="00A55FD2" w:rsidRPr="001B2A65" w:rsidRDefault="00A55FD2" w:rsidP="00E403D4">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Händelsestyrd tillsyn av Sevesoverksamheter</w:t>
            </w:r>
          </w:p>
        </w:tc>
        <w:tc>
          <w:tcPr>
            <w:tcW w:w="1172" w:type="pct"/>
            <w:noWrap/>
          </w:tcPr>
          <w:p w14:paraId="10FCE10F"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5052BA44"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10C096ED"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34F44094"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4B60F35" w14:textId="77777777" w:rsidR="00A55FD2" w:rsidRPr="001B2A65" w:rsidRDefault="00A55FD2" w:rsidP="00E403D4">
            <w:pPr>
              <w:jc w:val="right"/>
              <w:rPr>
                <w:b w:val="0"/>
                <w:bCs w:val="0"/>
              </w:rPr>
            </w:pPr>
            <w:r w:rsidRPr="001B2A65">
              <w:t xml:space="preserve">4582 </w:t>
            </w:r>
          </w:p>
          <w:p w14:paraId="3772631C" w14:textId="77777777" w:rsidR="00A55FD2" w:rsidRPr="001B2A65" w:rsidRDefault="00A55FD2" w:rsidP="00E403D4">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Planerad/egeninitierad tillsyn av Sevesoverksamheter</w:t>
            </w:r>
          </w:p>
        </w:tc>
        <w:tc>
          <w:tcPr>
            <w:tcW w:w="1172" w:type="pct"/>
            <w:noWrap/>
          </w:tcPr>
          <w:p w14:paraId="3A50F081"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4E275BB4"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56F5F63C"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1B6096D4"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582FE33A" w14:textId="77777777" w:rsidR="00EF2FD1" w:rsidRPr="001B2A65" w:rsidRDefault="00EF2FD1" w:rsidP="00E403D4">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5550</w:t>
            </w:r>
          </w:p>
          <w:p w14:paraId="4C47A2BC" w14:textId="18346149" w:rsidR="00EF2FD1" w:rsidRPr="001B2A65" w:rsidRDefault="00EF2FD1" w:rsidP="00E403D4">
            <w:pPr>
              <w:jc w:val="right"/>
              <w:rPr>
                <w:rFonts w:ascii="Calibri" w:eastAsia="Times New Roman" w:hAnsi="Calibri" w:cs="Calibri"/>
                <w:b w:val="0"/>
                <w:bCs w:val="0"/>
                <w:color w:val="000000"/>
                <w:sz w:val="16"/>
                <w:szCs w:val="16"/>
                <w:lang w:eastAsia="sv-SE"/>
              </w:rPr>
            </w:pPr>
            <w:r w:rsidRPr="001B2A65">
              <w:rPr>
                <w:b w:val="0"/>
                <w:bCs w:val="0"/>
                <w:sz w:val="16"/>
                <w:szCs w:val="16"/>
              </w:rPr>
              <w:t>Övergripande inom tillsyn av miljöfarlig verksamhet</w:t>
            </w:r>
          </w:p>
        </w:tc>
        <w:tc>
          <w:tcPr>
            <w:tcW w:w="1172" w:type="pct"/>
            <w:noWrap/>
          </w:tcPr>
          <w:p w14:paraId="733AD558" w14:textId="77777777" w:rsidR="00EF2FD1" w:rsidRPr="008A0944" w:rsidRDefault="00EF2FD1"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33178303" w14:textId="77777777" w:rsidR="00EF2FD1" w:rsidRPr="008A0944" w:rsidRDefault="00EF2FD1"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2809CF40" w14:textId="77777777" w:rsidR="00EF2FD1" w:rsidRPr="008A0944" w:rsidRDefault="00EF2FD1"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36C54BB7"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195E2D02" w14:textId="77777777" w:rsidR="00A55FD2" w:rsidRPr="00EF2FD1" w:rsidRDefault="00A55FD2" w:rsidP="00E403D4">
            <w:pPr>
              <w:jc w:val="right"/>
              <w:rPr>
                <w:b w:val="0"/>
                <w:bCs w:val="0"/>
              </w:rPr>
            </w:pPr>
            <w:r w:rsidRPr="00EF2FD1">
              <w:rPr>
                <w:rFonts w:ascii="Calibri" w:eastAsia="Times New Roman" w:hAnsi="Calibri" w:cs="Calibri"/>
                <w:color w:val="000000"/>
                <w:lang w:eastAsia="sv-SE"/>
              </w:rPr>
              <w:t>5551</w:t>
            </w:r>
            <w:r w:rsidRPr="00EF2FD1">
              <w:t xml:space="preserve"> </w:t>
            </w:r>
          </w:p>
          <w:p w14:paraId="4CF164E4" w14:textId="77777777" w:rsidR="00A55FD2" w:rsidRPr="00EF2FD1" w:rsidRDefault="00A55FD2" w:rsidP="00E403D4">
            <w:pPr>
              <w:jc w:val="right"/>
              <w:rPr>
                <w:rFonts w:ascii="Calibri" w:eastAsia="Times New Roman" w:hAnsi="Calibri" w:cs="Calibri"/>
                <w:color w:val="000000"/>
                <w:lang w:eastAsia="sv-SE"/>
              </w:rPr>
            </w:pPr>
            <w:r w:rsidRPr="00EF2FD1">
              <w:rPr>
                <w:rFonts w:ascii="Calibri" w:eastAsia="Times New Roman" w:hAnsi="Calibri" w:cs="Calibri"/>
                <w:b w:val="0"/>
                <w:bCs w:val="0"/>
                <w:color w:val="000000"/>
                <w:sz w:val="16"/>
                <w:szCs w:val="16"/>
                <w:lang w:eastAsia="sv-SE"/>
              </w:rPr>
              <w:t>Avgifter för prövning och tillsyn av miljöfarlig verksamhet</w:t>
            </w:r>
          </w:p>
        </w:tc>
        <w:tc>
          <w:tcPr>
            <w:tcW w:w="1172" w:type="pct"/>
            <w:noWrap/>
          </w:tcPr>
          <w:p w14:paraId="63B85D63" w14:textId="77777777" w:rsidR="00A55FD2" w:rsidRPr="008A0944"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32E381A6" w14:textId="77777777" w:rsidR="00A55FD2" w:rsidRPr="008A0944"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5CF1793F" w14:textId="77777777" w:rsidR="00A55FD2" w:rsidRPr="008A0944"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09777A20"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49F67F8D" w14:textId="77777777" w:rsidR="00A55FD2" w:rsidRPr="00EF2FD1" w:rsidRDefault="00A55FD2" w:rsidP="00E403D4">
            <w:pPr>
              <w:jc w:val="right"/>
              <w:rPr>
                <w:b w:val="0"/>
                <w:bCs w:val="0"/>
              </w:rPr>
            </w:pPr>
            <w:r w:rsidRPr="00EF2FD1">
              <w:rPr>
                <w:rFonts w:ascii="Calibri" w:eastAsia="Times New Roman" w:hAnsi="Calibri" w:cs="Calibri"/>
                <w:color w:val="000000"/>
                <w:lang w:eastAsia="sv-SE"/>
              </w:rPr>
              <w:t>5553</w:t>
            </w:r>
            <w:r w:rsidRPr="00EF2FD1">
              <w:t xml:space="preserve"> </w:t>
            </w:r>
          </w:p>
          <w:p w14:paraId="1088166C" w14:textId="77777777" w:rsidR="00A55FD2" w:rsidRPr="00EF2FD1" w:rsidRDefault="00A55FD2" w:rsidP="00E403D4">
            <w:pPr>
              <w:jc w:val="right"/>
              <w:rPr>
                <w:rFonts w:ascii="Calibri" w:eastAsia="Times New Roman" w:hAnsi="Calibri" w:cs="Calibri"/>
                <w:color w:val="000000"/>
                <w:lang w:eastAsia="sv-SE"/>
              </w:rPr>
            </w:pPr>
            <w:r w:rsidRPr="00EF2FD1">
              <w:rPr>
                <w:rFonts w:ascii="Calibri" w:eastAsia="Times New Roman" w:hAnsi="Calibri" w:cs="Calibri"/>
                <w:b w:val="0"/>
                <w:bCs w:val="0"/>
                <w:color w:val="000000"/>
                <w:sz w:val="16"/>
                <w:szCs w:val="16"/>
                <w:lang w:eastAsia="sv-SE"/>
              </w:rPr>
              <w:t>Planerad/egeninitierad tillsyn av miljöfarlig verksamhet</w:t>
            </w:r>
          </w:p>
        </w:tc>
        <w:tc>
          <w:tcPr>
            <w:tcW w:w="1172" w:type="pct"/>
            <w:noWrap/>
          </w:tcPr>
          <w:p w14:paraId="4FD0EAAD"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1CC7C697"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371A5D3B"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040B58C7"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4794E15C" w14:textId="77777777" w:rsidR="00A55FD2" w:rsidRPr="00EF2FD1" w:rsidRDefault="00A55FD2" w:rsidP="00E403D4">
            <w:pPr>
              <w:jc w:val="right"/>
              <w:rPr>
                <w:b w:val="0"/>
                <w:bCs w:val="0"/>
              </w:rPr>
            </w:pPr>
            <w:r w:rsidRPr="00EF2FD1">
              <w:rPr>
                <w:rFonts w:ascii="Calibri" w:eastAsia="Times New Roman" w:hAnsi="Calibri" w:cs="Calibri"/>
                <w:color w:val="000000"/>
                <w:lang w:eastAsia="sv-SE"/>
              </w:rPr>
              <w:t>5554</w:t>
            </w:r>
            <w:r w:rsidRPr="00EF2FD1">
              <w:t xml:space="preserve"> </w:t>
            </w:r>
          </w:p>
          <w:p w14:paraId="3596680E" w14:textId="17527D5C" w:rsidR="00A55FD2" w:rsidRPr="00EF2FD1" w:rsidRDefault="00A55FD2" w:rsidP="00E403D4">
            <w:pPr>
              <w:jc w:val="right"/>
              <w:rPr>
                <w:rFonts w:ascii="Calibri" w:eastAsia="Times New Roman" w:hAnsi="Calibri" w:cs="Calibri"/>
                <w:color w:val="000000"/>
                <w:lang w:eastAsia="sv-SE"/>
              </w:rPr>
            </w:pPr>
            <w:r w:rsidRPr="00EF2FD1">
              <w:rPr>
                <w:rFonts w:ascii="Calibri" w:eastAsia="Times New Roman" w:hAnsi="Calibri" w:cs="Calibri"/>
                <w:b w:val="0"/>
                <w:bCs w:val="0"/>
                <w:color w:val="000000"/>
                <w:sz w:val="16"/>
                <w:szCs w:val="16"/>
                <w:lang w:eastAsia="sv-SE"/>
              </w:rPr>
              <w:t xml:space="preserve">Miljörapporter </w:t>
            </w:r>
          </w:p>
        </w:tc>
        <w:tc>
          <w:tcPr>
            <w:tcW w:w="1172" w:type="pct"/>
            <w:noWrap/>
          </w:tcPr>
          <w:p w14:paraId="6622AE8F"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5B8F9D1B"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2F8B09FF"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0E549F09"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4259754D" w14:textId="77777777" w:rsidR="00A55FD2" w:rsidRPr="00EF2FD1" w:rsidRDefault="00A55FD2" w:rsidP="00E403D4">
            <w:pPr>
              <w:jc w:val="right"/>
              <w:rPr>
                <w:b w:val="0"/>
                <w:bCs w:val="0"/>
              </w:rPr>
            </w:pPr>
            <w:r w:rsidRPr="00EF2FD1">
              <w:rPr>
                <w:rFonts w:ascii="Calibri" w:eastAsia="Times New Roman" w:hAnsi="Calibri" w:cs="Calibri"/>
                <w:color w:val="000000"/>
                <w:lang w:eastAsia="sv-SE"/>
              </w:rPr>
              <w:t>5555</w:t>
            </w:r>
            <w:r w:rsidRPr="00EF2FD1">
              <w:t xml:space="preserve"> </w:t>
            </w:r>
          </w:p>
          <w:p w14:paraId="7CF5EED9" w14:textId="2659404A" w:rsidR="00A55FD2" w:rsidRPr="00EF2FD1" w:rsidRDefault="00A55FD2" w:rsidP="00E403D4">
            <w:pPr>
              <w:jc w:val="right"/>
              <w:rPr>
                <w:rFonts w:ascii="Calibri" w:eastAsia="Times New Roman" w:hAnsi="Calibri" w:cs="Calibri"/>
                <w:color w:val="000000"/>
                <w:lang w:eastAsia="sv-SE"/>
              </w:rPr>
            </w:pPr>
            <w:r w:rsidRPr="00EF2FD1">
              <w:rPr>
                <w:rFonts w:ascii="Calibri" w:eastAsia="Times New Roman" w:hAnsi="Calibri" w:cs="Calibri"/>
                <w:b w:val="0"/>
                <w:bCs w:val="0"/>
                <w:color w:val="000000"/>
                <w:sz w:val="16"/>
                <w:szCs w:val="16"/>
                <w:lang w:eastAsia="sv-SE"/>
              </w:rPr>
              <w:t xml:space="preserve">Miljösanktionsavgifter, </w:t>
            </w:r>
            <w:r w:rsidR="00EF2FD1" w:rsidRPr="00EF2FD1">
              <w:rPr>
                <w:rFonts w:ascii="Calibri" w:eastAsia="Times New Roman" w:hAnsi="Calibri" w:cs="Calibri"/>
                <w:b w:val="0"/>
                <w:bCs w:val="0"/>
                <w:color w:val="000000"/>
                <w:sz w:val="16"/>
                <w:szCs w:val="16"/>
                <w:lang w:eastAsia="sv-SE"/>
              </w:rPr>
              <w:t>anmälan om misstanke om brott</w:t>
            </w:r>
          </w:p>
        </w:tc>
        <w:tc>
          <w:tcPr>
            <w:tcW w:w="1172" w:type="pct"/>
            <w:noWrap/>
          </w:tcPr>
          <w:p w14:paraId="01D8FFE9"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CDE3188"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731F2ED5"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736D9D86"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5F65E745" w14:textId="77777777" w:rsidR="00A55FD2" w:rsidRDefault="00A55FD2" w:rsidP="00E403D4">
            <w:pPr>
              <w:jc w:val="right"/>
              <w:rPr>
                <w:b w:val="0"/>
                <w:bCs w:val="0"/>
              </w:rPr>
            </w:pPr>
            <w:r>
              <w:rPr>
                <w:rFonts w:ascii="Calibri" w:eastAsia="Times New Roman" w:hAnsi="Calibri" w:cs="Calibri"/>
                <w:color w:val="000000"/>
                <w:lang w:eastAsia="sv-SE"/>
              </w:rPr>
              <w:t>5556</w:t>
            </w:r>
          </w:p>
          <w:p w14:paraId="63663B73" w14:textId="77777777" w:rsidR="00A55FD2" w:rsidRDefault="00A55FD2" w:rsidP="00E403D4">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Händelsestyrd tillsyn av miljöfarlig verksamhet</w:t>
            </w:r>
          </w:p>
        </w:tc>
        <w:tc>
          <w:tcPr>
            <w:tcW w:w="1172" w:type="pct"/>
            <w:noWrap/>
          </w:tcPr>
          <w:p w14:paraId="64038E81"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77EE1FF"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59B0EC7F"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6A4814BB"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4F411244" w14:textId="02642FC5" w:rsidR="00A55FD2" w:rsidRDefault="00A55FD2" w:rsidP="00E403D4">
            <w:pPr>
              <w:jc w:val="right"/>
              <w:rPr>
                <w:b w:val="0"/>
                <w:bCs w:val="0"/>
              </w:rPr>
            </w:pPr>
            <w:r>
              <w:rPr>
                <w:rFonts w:ascii="Calibri" w:eastAsia="Times New Roman" w:hAnsi="Calibri" w:cs="Calibri"/>
                <w:color w:val="000000"/>
                <w:lang w:eastAsia="sv-SE"/>
              </w:rPr>
              <w:t>5557</w:t>
            </w:r>
            <w:r w:rsidR="00EF2FD1">
              <w:rPr>
                <w:rFonts w:ascii="Calibri" w:eastAsia="Times New Roman" w:hAnsi="Calibri" w:cs="Calibri"/>
                <w:color w:val="000000"/>
                <w:lang w:eastAsia="sv-SE"/>
              </w:rPr>
              <w:t xml:space="preserve"> </w:t>
            </w:r>
            <w:r w:rsidR="00EF2FD1" w:rsidRPr="00EF2FD1">
              <w:rPr>
                <w:rFonts w:ascii="Calibri" w:eastAsia="Times New Roman" w:hAnsi="Calibri" w:cs="Calibri"/>
                <w:color w:val="000000"/>
                <w:sz w:val="18"/>
                <w:szCs w:val="18"/>
                <w:lang w:eastAsia="sv-SE"/>
              </w:rPr>
              <w:t>(55570, 55572, 55574, 55575, 55576)</w:t>
            </w:r>
            <w:r>
              <w:t xml:space="preserve"> </w:t>
            </w:r>
          </w:p>
          <w:p w14:paraId="0E66ACD2" w14:textId="77777777" w:rsidR="00A55FD2" w:rsidRDefault="00A55FD2" w:rsidP="00E403D4">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Tillsyn på anläggningar som omfattas av EU:S industriemissionsdirektiv</w:t>
            </w:r>
          </w:p>
        </w:tc>
        <w:tc>
          <w:tcPr>
            <w:tcW w:w="1172" w:type="pct"/>
            <w:noWrap/>
          </w:tcPr>
          <w:p w14:paraId="1400C045"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BDCD195"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61613C02"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503ACED6"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A503B5F" w14:textId="77777777" w:rsidR="00A55FD2" w:rsidRDefault="00A55FD2" w:rsidP="00E403D4">
            <w:pPr>
              <w:jc w:val="right"/>
              <w:rPr>
                <w:b w:val="0"/>
                <w:bCs w:val="0"/>
              </w:rPr>
            </w:pPr>
            <w:r>
              <w:rPr>
                <w:rFonts w:ascii="Calibri" w:eastAsia="Times New Roman" w:hAnsi="Calibri" w:cs="Calibri"/>
                <w:color w:val="000000"/>
                <w:lang w:eastAsia="sv-SE"/>
              </w:rPr>
              <w:t>5558</w:t>
            </w:r>
            <w:r>
              <w:t xml:space="preserve"> </w:t>
            </w:r>
          </w:p>
          <w:p w14:paraId="2302ABDE" w14:textId="77777777" w:rsidR="00A55FD2" w:rsidRDefault="00A55FD2" w:rsidP="00E403D4">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Anmälningsärenden gällande ändring av tillståndspliktig verksamhet</w:t>
            </w:r>
          </w:p>
        </w:tc>
        <w:tc>
          <w:tcPr>
            <w:tcW w:w="1172" w:type="pct"/>
            <w:noWrap/>
          </w:tcPr>
          <w:p w14:paraId="38881CE5"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58C94E56"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3DCF2E95"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75C7135D"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086F6BA" w14:textId="77777777" w:rsidR="00EF2FD1" w:rsidRPr="001B2A65" w:rsidRDefault="00EF2FD1" w:rsidP="00E403D4">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5559</w:t>
            </w:r>
          </w:p>
          <w:p w14:paraId="27979F72" w14:textId="53D12B1B" w:rsidR="00EF2FD1" w:rsidRPr="00EF2FD1" w:rsidRDefault="00EF2FD1" w:rsidP="00E403D4">
            <w:pPr>
              <w:jc w:val="right"/>
              <w:rPr>
                <w:rFonts w:ascii="Calibri" w:eastAsia="Times New Roman" w:hAnsi="Calibri" w:cs="Calibri"/>
                <w:b w:val="0"/>
                <w:bCs w:val="0"/>
                <w:color w:val="000000"/>
                <w:sz w:val="16"/>
                <w:szCs w:val="16"/>
                <w:highlight w:val="yellow"/>
                <w:lang w:eastAsia="sv-SE"/>
              </w:rPr>
            </w:pPr>
            <w:r w:rsidRPr="00EF2FD1">
              <w:rPr>
                <w:b w:val="0"/>
                <w:bCs w:val="0"/>
                <w:sz w:val="16"/>
                <w:szCs w:val="16"/>
              </w:rPr>
              <w:t>Talan i domstol gällande tillsynsärenden</w:t>
            </w:r>
          </w:p>
        </w:tc>
        <w:tc>
          <w:tcPr>
            <w:tcW w:w="1172" w:type="pct"/>
            <w:noWrap/>
          </w:tcPr>
          <w:p w14:paraId="7ECCA822" w14:textId="77777777" w:rsidR="00EF2FD1" w:rsidRDefault="00EF2FD1"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0C5B2ABF" w14:textId="77777777" w:rsidR="00EF2FD1" w:rsidRDefault="00EF2FD1"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2083A7BF" w14:textId="77777777" w:rsidR="00EF2FD1" w:rsidRDefault="00EF2FD1"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5915701C"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7B1DD73B" w14:textId="77777777" w:rsidR="00A55FD2" w:rsidRPr="00EF2FD1" w:rsidRDefault="00A55FD2" w:rsidP="00E403D4">
            <w:pPr>
              <w:jc w:val="right"/>
              <w:rPr>
                <w:b w:val="0"/>
                <w:bCs w:val="0"/>
              </w:rPr>
            </w:pPr>
            <w:r w:rsidRPr="00EF2FD1">
              <w:rPr>
                <w:rFonts w:ascii="Calibri" w:eastAsia="Times New Roman" w:hAnsi="Calibri" w:cs="Calibri"/>
                <w:color w:val="000000"/>
                <w:lang w:eastAsia="sv-SE"/>
              </w:rPr>
              <w:t>5651</w:t>
            </w:r>
          </w:p>
          <w:p w14:paraId="42D6FD6D" w14:textId="77777777" w:rsidR="00A55FD2" w:rsidRPr="00EF2FD1" w:rsidRDefault="00A55FD2" w:rsidP="00E403D4">
            <w:pPr>
              <w:jc w:val="right"/>
              <w:rPr>
                <w:rFonts w:ascii="Calibri" w:eastAsia="Times New Roman" w:hAnsi="Calibri" w:cs="Calibri"/>
                <w:color w:val="000000"/>
                <w:lang w:eastAsia="sv-SE"/>
              </w:rPr>
            </w:pPr>
            <w:r w:rsidRPr="00EF2FD1">
              <w:rPr>
                <w:rFonts w:ascii="Calibri" w:eastAsia="Times New Roman" w:hAnsi="Calibri" w:cs="Calibri"/>
                <w:b w:val="0"/>
                <w:bCs w:val="0"/>
                <w:color w:val="000000"/>
                <w:sz w:val="16"/>
                <w:szCs w:val="16"/>
                <w:lang w:eastAsia="sv-SE"/>
              </w:rPr>
              <w:t>Händelsestyrd tillsyn av kemiska produkter och biotekniska organismer</w:t>
            </w:r>
          </w:p>
        </w:tc>
        <w:tc>
          <w:tcPr>
            <w:tcW w:w="1172" w:type="pct"/>
            <w:noWrap/>
          </w:tcPr>
          <w:p w14:paraId="4CC51657"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3FF6D5FB"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7B7BD7DF"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15A36621"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67AC3CE" w14:textId="77777777" w:rsidR="00A55FD2" w:rsidRPr="00EF2FD1" w:rsidRDefault="00A55FD2" w:rsidP="00E403D4">
            <w:pPr>
              <w:jc w:val="right"/>
              <w:rPr>
                <w:rFonts w:ascii="Calibri" w:eastAsia="Times New Roman" w:hAnsi="Calibri" w:cs="Calibri"/>
                <w:b w:val="0"/>
                <w:bCs w:val="0"/>
                <w:color w:val="000000"/>
                <w:lang w:eastAsia="sv-SE"/>
              </w:rPr>
            </w:pPr>
            <w:r w:rsidRPr="00EF2FD1">
              <w:rPr>
                <w:rFonts w:ascii="Calibri" w:eastAsia="Times New Roman" w:hAnsi="Calibri" w:cs="Calibri"/>
                <w:color w:val="000000"/>
                <w:lang w:eastAsia="sv-SE"/>
              </w:rPr>
              <w:t>5652</w:t>
            </w:r>
          </w:p>
          <w:p w14:paraId="4EB68350" w14:textId="10AB524B" w:rsidR="00EF2FD1" w:rsidRPr="00EF2FD1" w:rsidRDefault="00A55FD2" w:rsidP="00EF2FD1">
            <w:pPr>
              <w:jc w:val="right"/>
              <w:rPr>
                <w:rFonts w:ascii="Calibri" w:eastAsia="Times New Roman" w:hAnsi="Calibri" w:cs="Calibri"/>
                <w:color w:val="000000"/>
                <w:sz w:val="16"/>
                <w:szCs w:val="16"/>
                <w:lang w:eastAsia="sv-SE"/>
              </w:rPr>
            </w:pPr>
            <w:r w:rsidRPr="00EF2FD1">
              <w:rPr>
                <w:rFonts w:ascii="Calibri" w:eastAsia="Times New Roman" w:hAnsi="Calibri" w:cs="Calibri"/>
                <w:b w:val="0"/>
                <w:bCs w:val="0"/>
                <w:color w:val="000000"/>
                <w:sz w:val="16"/>
                <w:szCs w:val="16"/>
                <w:lang w:eastAsia="sv-SE"/>
              </w:rPr>
              <w:t>Planerad/egeninitierad tillsyn av kemiska produkter och biotekniska organismer</w:t>
            </w:r>
          </w:p>
        </w:tc>
        <w:tc>
          <w:tcPr>
            <w:tcW w:w="1172" w:type="pct"/>
            <w:noWrap/>
          </w:tcPr>
          <w:p w14:paraId="4AD866DC"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6AEED4BF"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67648085"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2099D1F0"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3891C479" w14:textId="77777777" w:rsidR="00A55FD2" w:rsidRPr="00BA006D" w:rsidRDefault="00A55FD2" w:rsidP="00E403D4">
            <w:pPr>
              <w:jc w:val="right"/>
              <w:rPr>
                <w:rFonts w:ascii="Calibri" w:eastAsia="Times New Roman" w:hAnsi="Calibri" w:cs="Calibri"/>
                <w:color w:val="000000"/>
                <w:lang w:eastAsia="sv-SE"/>
              </w:rPr>
            </w:pPr>
            <w:r w:rsidRPr="00BA006D">
              <w:rPr>
                <w:rFonts w:ascii="Calibri" w:eastAsia="Times New Roman" w:hAnsi="Calibri" w:cs="Calibri"/>
                <w:color w:val="000000"/>
                <w:lang w:eastAsia="sv-SE"/>
              </w:rPr>
              <w:t>5661</w:t>
            </w:r>
          </w:p>
          <w:p w14:paraId="4B2B308C" w14:textId="77777777" w:rsidR="00A55FD2" w:rsidRPr="00BA006D" w:rsidRDefault="00A55FD2" w:rsidP="00E403D4">
            <w:pPr>
              <w:jc w:val="right"/>
              <w:rPr>
                <w:rFonts w:ascii="Calibri" w:eastAsia="Times New Roman" w:hAnsi="Calibri" w:cs="Calibri"/>
                <w:b w:val="0"/>
                <w:bCs w:val="0"/>
                <w:color w:val="000000"/>
                <w:sz w:val="16"/>
                <w:szCs w:val="16"/>
                <w:lang w:eastAsia="sv-SE"/>
              </w:rPr>
            </w:pPr>
            <w:r w:rsidRPr="00BA006D">
              <w:rPr>
                <w:rFonts w:ascii="Calibri" w:eastAsia="Times New Roman" w:hAnsi="Calibri" w:cs="Calibri"/>
                <w:b w:val="0"/>
                <w:bCs w:val="0"/>
                <w:color w:val="000000"/>
                <w:sz w:val="16"/>
                <w:szCs w:val="16"/>
                <w:lang w:eastAsia="sv-SE"/>
              </w:rPr>
              <w:t>Händelsestyrd tillsyn av avfall och producentansvar</w:t>
            </w:r>
          </w:p>
        </w:tc>
        <w:tc>
          <w:tcPr>
            <w:tcW w:w="1172" w:type="pct"/>
            <w:noWrap/>
          </w:tcPr>
          <w:p w14:paraId="52F2357D"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30FAD2F4"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217BAC9D"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6CDA0391"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4817A1EE" w14:textId="77777777" w:rsidR="00A55FD2" w:rsidRDefault="00A55FD2" w:rsidP="00E403D4">
            <w:pPr>
              <w:jc w:val="right"/>
              <w:rPr>
                <w:b w:val="0"/>
                <w:bCs w:val="0"/>
              </w:rPr>
            </w:pPr>
            <w:r>
              <w:rPr>
                <w:rFonts w:ascii="Calibri" w:eastAsia="Times New Roman" w:hAnsi="Calibri" w:cs="Calibri"/>
                <w:color w:val="000000"/>
                <w:lang w:eastAsia="sv-SE"/>
              </w:rPr>
              <w:t>5662</w:t>
            </w:r>
            <w:r>
              <w:t xml:space="preserve"> </w:t>
            </w:r>
          </w:p>
          <w:p w14:paraId="52633621" w14:textId="43207631" w:rsidR="00A55FD2" w:rsidRDefault="00A55FD2" w:rsidP="00E403D4">
            <w:pPr>
              <w:jc w:val="right"/>
              <w:rPr>
                <w:rFonts w:ascii="Calibri" w:eastAsia="Times New Roman" w:hAnsi="Calibri" w:cs="Calibri"/>
                <w:color w:val="000000"/>
                <w:sz w:val="16"/>
                <w:szCs w:val="16"/>
                <w:lang w:eastAsia="sv-SE"/>
              </w:rPr>
            </w:pPr>
            <w:r>
              <w:rPr>
                <w:rFonts w:ascii="Calibri" w:eastAsia="Times New Roman" w:hAnsi="Calibri" w:cs="Calibri"/>
                <w:b w:val="0"/>
                <w:bCs w:val="0"/>
                <w:color w:val="000000"/>
                <w:sz w:val="16"/>
                <w:szCs w:val="16"/>
                <w:lang w:eastAsia="sv-SE"/>
              </w:rPr>
              <w:t>Anmälan om transport av avfall och producentansvar</w:t>
            </w:r>
          </w:p>
          <w:p w14:paraId="24F7684A" w14:textId="77777777" w:rsidR="00EF2FD1" w:rsidRDefault="00EF2FD1" w:rsidP="00E403D4">
            <w:pPr>
              <w:jc w:val="right"/>
              <w:rPr>
                <w:rFonts w:ascii="Calibri" w:eastAsia="Times New Roman" w:hAnsi="Calibri" w:cs="Calibri"/>
                <w:color w:val="000000"/>
                <w:sz w:val="16"/>
                <w:szCs w:val="16"/>
                <w:lang w:eastAsia="sv-SE"/>
              </w:rPr>
            </w:pPr>
          </w:p>
          <w:p w14:paraId="4DABF4B6" w14:textId="3219F12C" w:rsidR="00EF2FD1" w:rsidRDefault="00EF2FD1" w:rsidP="00E403D4">
            <w:pPr>
              <w:jc w:val="right"/>
              <w:rPr>
                <w:rFonts w:ascii="Calibri" w:eastAsia="Times New Roman" w:hAnsi="Calibri" w:cs="Calibri"/>
                <w:color w:val="000000"/>
                <w:lang w:eastAsia="sv-SE"/>
              </w:rPr>
            </w:pPr>
          </w:p>
        </w:tc>
        <w:tc>
          <w:tcPr>
            <w:tcW w:w="1172" w:type="pct"/>
            <w:noWrap/>
          </w:tcPr>
          <w:p w14:paraId="58D7CE5F"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6A14EDB2"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3FEFC80A"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60242C8F"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3ECB0B81" w14:textId="77777777" w:rsidR="00A55FD2" w:rsidRPr="001B2A65" w:rsidRDefault="00EF2FD1" w:rsidP="00E403D4">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lastRenderedPageBreak/>
              <w:t>56640</w:t>
            </w:r>
          </w:p>
          <w:p w14:paraId="46109EF7" w14:textId="0E8522D7" w:rsidR="00EF2FD1" w:rsidRPr="001B2A65" w:rsidRDefault="00EF2FD1" w:rsidP="00E403D4">
            <w:pPr>
              <w:jc w:val="right"/>
              <w:rPr>
                <w:rFonts w:ascii="Calibri" w:eastAsia="Times New Roman" w:hAnsi="Calibri" w:cs="Calibri"/>
                <w:b w:val="0"/>
                <w:bCs w:val="0"/>
                <w:color w:val="000000"/>
                <w:sz w:val="16"/>
                <w:szCs w:val="16"/>
                <w:lang w:eastAsia="sv-SE"/>
              </w:rPr>
            </w:pPr>
            <w:r w:rsidRPr="001B2A65">
              <w:rPr>
                <w:b w:val="0"/>
                <w:bCs w:val="0"/>
                <w:sz w:val="16"/>
                <w:szCs w:val="16"/>
              </w:rPr>
              <w:t>Övergripande inom tillsyn gränsöverskridande transporter av avfall</w:t>
            </w:r>
          </w:p>
        </w:tc>
        <w:tc>
          <w:tcPr>
            <w:tcW w:w="1172" w:type="pct"/>
            <w:noWrap/>
          </w:tcPr>
          <w:p w14:paraId="06AF5063"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0EABAA9A"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6ABC981B"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43D02C32"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6CE413D" w14:textId="5AA3BB59" w:rsidR="00A55FD2" w:rsidRPr="001B2A65" w:rsidRDefault="00A55FD2" w:rsidP="00E403D4">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5664</w:t>
            </w:r>
            <w:r w:rsidR="00EF2FD1" w:rsidRPr="001B2A65">
              <w:rPr>
                <w:rFonts w:ascii="Calibri" w:eastAsia="Times New Roman" w:hAnsi="Calibri" w:cs="Calibri"/>
                <w:color w:val="000000"/>
                <w:lang w:eastAsia="sv-SE"/>
              </w:rPr>
              <w:t>1</w:t>
            </w:r>
          </w:p>
          <w:p w14:paraId="11A9B274" w14:textId="77777777" w:rsidR="00A55FD2" w:rsidRPr="001B2A65" w:rsidRDefault="00A55FD2" w:rsidP="00E403D4">
            <w:pPr>
              <w:jc w:val="right"/>
              <w:rPr>
                <w:rFonts w:ascii="Calibri" w:eastAsia="Times New Roman" w:hAnsi="Calibri" w:cs="Calibri"/>
                <w:b w:val="0"/>
                <w:bCs w:val="0"/>
                <w:color w:val="000000"/>
                <w:sz w:val="16"/>
                <w:szCs w:val="16"/>
                <w:lang w:eastAsia="sv-SE"/>
              </w:rPr>
            </w:pPr>
            <w:r w:rsidRPr="001B2A65">
              <w:rPr>
                <w:rFonts w:ascii="Calibri" w:eastAsia="Times New Roman" w:hAnsi="Calibri" w:cs="Calibri"/>
                <w:b w:val="0"/>
                <w:bCs w:val="0"/>
                <w:color w:val="000000"/>
                <w:sz w:val="16"/>
                <w:szCs w:val="16"/>
                <w:lang w:eastAsia="sv-SE"/>
              </w:rPr>
              <w:t>Tillsyn gränsöverskridande transporter av avfall</w:t>
            </w:r>
          </w:p>
        </w:tc>
        <w:tc>
          <w:tcPr>
            <w:tcW w:w="1172" w:type="pct"/>
            <w:noWrap/>
          </w:tcPr>
          <w:p w14:paraId="362FD832"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6485B7A6"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78E35210"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0F1CB0C3"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43C41B9" w14:textId="77777777" w:rsidR="00A55FD2" w:rsidRPr="001B2A65" w:rsidRDefault="00A55FD2" w:rsidP="00E403D4">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5665</w:t>
            </w:r>
          </w:p>
          <w:p w14:paraId="36B21B97" w14:textId="77777777" w:rsidR="00A55FD2" w:rsidRPr="001B2A65" w:rsidRDefault="00A55FD2" w:rsidP="00E403D4">
            <w:pPr>
              <w:jc w:val="right"/>
              <w:rPr>
                <w:rFonts w:ascii="Calibri" w:eastAsia="Times New Roman" w:hAnsi="Calibri" w:cs="Calibri"/>
                <w:b w:val="0"/>
                <w:bCs w:val="0"/>
                <w:color w:val="000000"/>
                <w:sz w:val="16"/>
                <w:szCs w:val="16"/>
                <w:lang w:eastAsia="sv-SE"/>
              </w:rPr>
            </w:pPr>
            <w:r w:rsidRPr="001B2A65">
              <w:rPr>
                <w:rFonts w:ascii="Calibri" w:eastAsia="Times New Roman" w:hAnsi="Calibri" w:cs="Calibri"/>
                <w:b w:val="0"/>
                <w:bCs w:val="0"/>
                <w:color w:val="000000"/>
                <w:sz w:val="16"/>
                <w:szCs w:val="16"/>
                <w:lang w:eastAsia="sv-SE"/>
              </w:rPr>
              <w:t>Planerad/egeninitierad tillsyn av avfall och producentansvar</w:t>
            </w:r>
          </w:p>
        </w:tc>
        <w:tc>
          <w:tcPr>
            <w:tcW w:w="1172" w:type="pct"/>
            <w:noWrap/>
          </w:tcPr>
          <w:p w14:paraId="69D95156"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51123625"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42B4047B"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3CB27915"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5AB5E6A8" w14:textId="77777777" w:rsidR="00A55FD2" w:rsidRPr="001B2A65" w:rsidRDefault="00A55FD2" w:rsidP="00E403D4">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5666</w:t>
            </w:r>
          </w:p>
          <w:p w14:paraId="0F5E8F41" w14:textId="77777777" w:rsidR="00A55FD2" w:rsidRPr="001B2A65" w:rsidRDefault="00A55FD2" w:rsidP="00E403D4">
            <w:pPr>
              <w:pStyle w:val="Default"/>
              <w:jc w:val="right"/>
              <w:rPr>
                <w:sz w:val="16"/>
                <w:szCs w:val="16"/>
              </w:rPr>
            </w:pPr>
            <w:r w:rsidRPr="001B2A65">
              <w:rPr>
                <w:b w:val="0"/>
                <w:bCs w:val="0"/>
                <w:sz w:val="16"/>
                <w:szCs w:val="16"/>
              </w:rPr>
              <w:t xml:space="preserve">Planerad/egeninitierad tillsyn av dumpning </w:t>
            </w:r>
          </w:p>
        </w:tc>
        <w:tc>
          <w:tcPr>
            <w:tcW w:w="1172" w:type="pct"/>
            <w:noWrap/>
          </w:tcPr>
          <w:p w14:paraId="39AA6A62"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59C00D2A"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37C5DCC0" w14:textId="77777777"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8A0944" w14:paraId="46904C02"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5DBF179" w14:textId="77777777" w:rsidR="00A55FD2" w:rsidRPr="001B2A65" w:rsidRDefault="00A55FD2" w:rsidP="00E403D4">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5667</w:t>
            </w:r>
          </w:p>
          <w:p w14:paraId="01CB7671" w14:textId="77777777" w:rsidR="00A55FD2" w:rsidRPr="001B2A65" w:rsidRDefault="00A55FD2" w:rsidP="00E403D4">
            <w:pPr>
              <w:pStyle w:val="Default"/>
              <w:jc w:val="right"/>
              <w:rPr>
                <w:sz w:val="16"/>
                <w:szCs w:val="16"/>
              </w:rPr>
            </w:pPr>
            <w:r w:rsidRPr="001B2A65">
              <w:rPr>
                <w:b w:val="0"/>
                <w:bCs w:val="0"/>
                <w:sz w:val="16"/>
                <w:szCs w:val="16"/>
              </w:rPr>
              <w:t>Händelsestyrd tillsyn av dumpning</w:t>
            </w:r>
          </w:p>
        </w:tc>
        <w:tc>
          <w:tcPr>
            <w:tcW w:w="1172" w:type="pct"/>
            <w:noWrap/>
          </w:tcPr>
          <w:p w14:paraId="758B8B77"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057239D7"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0A219CFD" w14:textId="77777777" w:rsidR="00A55FD2" w:rsidRDefault="00A55FD2" w:rsidP="00E403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8A0944" w14:paraId="131B0703"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7A1063D5" w14:textId="1780BF85" w:rsidR="00A55FD2" w:rsidRPr="001B2A65" w:rsidRDefault="00A55FD2" w:rsidP="00E403D4">
            <w:pPr>
              <w:jc w:val="right"/>
              <w:rPr>
                <w:b w:val="0"/>
                <w:bCs w:val="0"/>
              </w:rPr>
            </w:pPr>
            <w:r w:rsidRPr="001B2A65">
              <w:rPr>
                <w:rFonts w:ascii="Calibri" w:eastAsia="Times New Roman" w:hAnsi="Calibri" w:cs="Calibri"/>
                <w:color w:val="000000"/>
                <w:lang w:eastAsia="sv-SE"/>
              </w:rPr>
              <w:t>5673</w:t>
            </w:r>
            <w:r w:rsidR="00EF2FD1" w:rsidRPr="001B2A65">
              <w:rPr>
                <w:rFonts w:ascii="Calibri" w:eastAsia="Times New Roman" w:hAnsi="Calibri" w:cs="Calibri"/>
                <w:color w:val="000000"/>
                <w:lang w:eastAsia="sv-SE"/>
              </w:rPr>
              <w:t>1</w:t>
            </w:r>
            <w:r w:rsidRPr="001B2A65">
              <w:t xml:space="preserve"> </w:t>
            </w:r>
          </w:p>
          <w:p w14:paraId="61D2DE9C" w14:textId="77777777" w:rsidR="00A55FD2" w:rsidRPr="001B2A65" w:rsidRDefault="00A55FD2" w:rsidP="00E403D4">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Tillsyn enligt lagen om allmänna vattentjänsten</w:t>
            </w:r>
          </w:p>
        </w:tc>
        <w:tc>
          <w:tcPr>
            <w:tcW w:w="1172" w:type="pct"/>
            <w:noWrap/>
          </w:tcPr>
          <w:p w14:paraId="71B2E6CD" w14:textId="3D1D510C"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74D4865" w14:textId="422C6B4D"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6ADF49B1" w14:textId="5E7B7B0C" w:rsidR="00A55FD2" w:rsidRDefault="00A55FD2" w:rsidP="00E403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457C9C" w:rsidRPr="008A0944" w14:paraId="5C8029D6" w14:textId="77777777" w:rsidTr="00E40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109D26C2" w14:textId="1068FADC" w:rsidR="00457C9C" w:rsidRDefault="00457C9C" w:rsidP="00457C9C">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1172" w:type="pct"/>
            <w:noWrap/>
          </w:tcPr>
          <w:p w14:paraId="77E4A99A" w14:textId="77777777"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1A4B83F1" w14:textId="77777777"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5E1165ED" w14:textId="77777777"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457C9C" w:rsidRPr="008A0944" w14:paraId="296CBC7A" w14:textId="77777777" w:rsidTr="00E403D4">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AE865AB" w14:textId="77777777" w:rsidR="00457C9C" w:rsidRPr="00560F38" w:rsidRDefault="00457C9C" w:rsidP="00457C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3BD1D06F" w14:textId="30911B9A" w:rsidR="00457C9C" w:rsidRDefault="00457C9C" w:rsidP="00457C9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1172" w:type="pct"/>
            <w:noWrap/>
          </w:tcPr>
          <w:p w14:paraId="7B35F60E" w14:textId="7777777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602D7F14" w14:textId="7777777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4C71162E" w14:textId="7777777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bl>
    <w:p w14:paraId="5175ACC8" w14:textId="77777777" w:rsidR="00A55FD2" w:rsidRDefault="00A55FD2" w:rsidP="00D74B5F">
      <w:pPr>
        <w:rPr>
          <w:color w:val="4472C4" w:themeColor="accent1"/>
        </w:rPr>
      </w:pPr>
    </w:p>
    <w:p w14:paraId="38B49DC7" w14:textId="678860BB" w:rsidR="00D74B5F" w:rsidRPr="00743AC0" w:rsidRDefault="00D74B5F" w:rsidP="00D74B5F">
      <w:pPr>
        <w:pStyle w:val="Rubrik3"/>
      </w:pPr>
      <w:bookmarkStart w:id="50" w:name="_Toc184995373"/>
      <w:r w:rsidRPr="00743AC0">
        <w:t>Tillsyns</w:t>
      </w:r>
      <w:r w:rsidR="00A55E1D">
        <w:t>s</w:t>
      </w:r>
      <w:r w:rsidRPr="00743AC0">
        <w:t>trategin</w:t>
      </w:r>
      <w:bookmarkEnd w:id="50"/>
    </w:p>
    <w:p w14:paraId="3402AB66" w14:textId="7E727238" w:rsidR="00745DC8" w:rsidRPr="00A763BE" w:rsidRDefault="00EC4580" w:rsidP="00745DC8">
      <w:pPr>
        <w:rPr>
          <w:i/>
          <w:iCs/>
          <w:color w:val="4472C4" w:themeColor="accent1"/>
        </w:rPr>
      </w:pPr>
      <w:r w:rsidRPr="007D2791">
        <w:rPr>
          <w:i/>
          <w:iCs/>
          <w:color w:val="4472C4" w:themeColor="accent1"/>
        </w:rPr>
        <w:t>Skriv en kort sammanfattning över tillsynsområdenas prioritering och planering. Hänvisa till tabellen nedan</w:t>
      </w:r>
      <w:r w:rsidR="00261348">
        <w:rPr>
          <w:i/>
          <w:iCs/>
          <w:color w:val="4472C4" w:themeColor="accent1"/>
        </w:rPr>
        <w:t>,</w:t>
      </w:r>
      <w:r>
        <w:rPr>
          <w:i/>
          <w:iCs/>
          <w:color w:val="4472C4" w:themeColor="accent1"/>
        </w:rPr>
        <w:t xml:space="preserve"> glöm ej ändra i tabellen för vad som gäller för respektive länsstyrelse</w:t>
      </w:r>
      <w:r w:rsidRPr="007D2791">
        <w:rPr>
          <w:i/>
          <w:iCs/>
          <w:color w:val="4472C4" w:themeColor="accent1"/>
        </w:rPr>
        <w:t xml:space="preserve">. </w:t>
      </w:r>
    </w:p>
    <w:p w14:paraId="27ED2BF6" w14:textId="0479F26B"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12</w:t>
      </w:r>
      <w:r w:rsidR="00EE2A23">
        <w:rPr>
          <w:noProof/>
        </w:rPr>
        <w:fldChar w:fldCharType="end"/>
      </w:r>
      <w:r w:rsidRPr="00A763BE">
        <w:t xml:space="preserve"> Tabellen visar länsstyrelseberörda fokusområdena och tillsynsaktiviteter från den Nationella tillsynsstrategin </w:t>
      </w:r>
      <w:r w:rsidRPr="00A763BE">
        <w:rPr>
          <w:highlight w:val="yellow"/>
        </w:rPr>
        <w:t>2022-2024.</w:t>
      </w:r>
      <w:r w:rsidRPr="00A763BE">
        <w:t xml:space="preserve"> Tillsynsaktiviteterna i tabellen visar vilka aktiviteter som planeras prioriteras under vilket år i länet.</w:t>
      </w:r>
    </w:p>
    <w:tbl>
      <w:tblPr>
        <w:tblStyle w:val="Tabellrutntljust"/>
        <w:tblW w:w="5000" w:type="pct"/>
        <w:tblLook w:val="04A0" w:firstRow="1" w:lastRow="0" w:firstColumn="1" w:lastColumn="0" w:noHBand="0" w:noVBand="1"/>
      </w:tblPr>
      <w:tblGrid>
        <w:gridCol w:w="735"/>
        <w:gridCol w:w="3623"/>
        <w:gridCol w:w="4159"/>
        <w:gridCol w:w="545"/>
      </w:tblGrid>
      <w:tr w:rsidR="0058306E" w:rsidRPr="003E5816" w14:paraId="1F2511B6" w14:textId="77777777" w:rsidTr="00A763BE">
        <w:trPr>
          <w:trHeight w:val="450"/>
        </w:trPr>
        <w:tc>
          <w:tcPr>
            <w:tcW w:w="406" w:type="pct"/>
            <w:vMerge w:val="restart"/>
            <w:shd w:val="clear" w:color="auto" w:fill="E7E6E6" w:themeFill="background2"/>
            <w:noWrap/>
            <w:hideMark/>
          </w:tcPr>
          <w:p w14:paraId="76F8DC2E" w14:textId="77777777" w:rsidR="0058306E" w:rsidRDefault="0058306E" w:rsidP="00322B0E">
            <w:pPr>
              <w:jc w:val="center"/>
              <w:rPr>
                <w:rFonts w:ascii="Calibri" w:eastAsia="Times New Roman" w:hAnsi="Calibri" w:cs="Calibri"/>
                <w:b/>
                <w:bCs/>
                <w:color w:val="000000"/>
                <w:sz w:val="16"/>
                <w:szCs w:val="16"/>
                <w:lang w:eastAsia="sv-SE"/>
              </w:rPr>
            </w:pPr>
            <w:r w:rsidRPr="000427EB">
              <w:rPr>
                <w:rFonts w:ascii="Calibri" w:eastAsia="Times New Roman" w:hAnsi="Calibri" w:cs="Calibri"/>
                <w:color w:val="000000"/>
                <w:sz w:val="16"/>
                <w:szCs w:val="16"/>
                <w:lang w:eastAsia="sv-SE"/>
              </w:rPr>
              <w:t>Tillsyns</w:t>
            </w:r>
            <w:r>
              <w:rPr>
                <w:rFonts w:ascii="Calibri" w:eastAsia="Times New Roman" w:hAnsi="Calibri" w:cs="Calibri"/>
                <w:color w:val="000000"/>
                <w:sz w:val="16"/>
                <w:szCs w:val="16"/>
                <w:lang w:eastAsia="sv-SE"/>
              </w:rPr>
              <w:t>-</w:t>
            </w:r>
          </w:p>
          <w:p w14:paraId="2DE1316C" w14:textId="772F91CA" w:rsidR="0058306E" w:rsidRPr="000427EB" w:rsidRDefault="0058306E" w:rsidP="00322B0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område</w:t>
            </w:r>
          </w:p>
        </w:tc>
        <w:tc>
          <w:tcPr>
            <w:tcW w:w="1999" w:type="pct"/>
            <w:vMerge w:val="restart"/>
            <w:shd w:val="clear" w:color="auto" w:fill="E7E6E6" w:themeFill="background2"/>
            <w:noWrap/>
            <w:hideMark/>
          </w:tcPr>
          <w:p w14:paraId="3331C4EA" w14:textId="77777777" w:rsidR="0058306E" w:rsidRPr="000427EB" w:rsidRDefault="0058306E" w:rsidP="00322B0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Fokusområde</w:t>
            </w:r>
          </w:p>
        </w:tc>
        <w:tc>
          <w:tcPr>
            <w:tcW w:w="2295" w:type="pct"/>
            <w:vMerge w:val="restart"/>
            <w:shd w:val="clear" w:color="auto" w:fill="E7E6E6" w:themeFill="background2"/>
            <w:noWrap/>
            <w:hideMark/>
          </w:tcPr>
          <w:p w14:paraId="4531EFD4" w14:textId="77777777" w:rsidR="0058306E" w:rsidRPr="000427EB" w:rsidRDefault="0058306E" w:rsidP="00322B0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Tillsynsaktiviteter</w:t>
            </w:r>
          </w:p>
        </w:tc>
        <w:tc>
          <w:tcPr>
            <w:tcW w:w="301" w:type="pct"/>
            <w:vMerge w:val="restart"/>
            <w:shd w:val="clear" w:color="auto" w:fill="E7E6E6" w:themeFill="background2"/>
            <w:noWrap/>
            <w:hideMark/>
          </w:tcPr>
          <w:p w14:paraId="27CA838A" w14:textId="77777777" w:rsidR="0058306E" w:rsidRPr="000427EB" w:rsidRDefault="0058306E" w:rsidP="00322B0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År</w:t>
            </w:r>
          </w:p>
        </w:tc>
      </w:tr>
      <w:tr w:rsidR="0058306E" w:rsidRPr="003E5816" w14:paraId="37E7ED1D" w14:textId="77777777" w:rsidTr="00A763BE">
        <w:trPr>
          <w:trHeight w:val="450"/>
        </w:trPr>
        <w:tc>
          <w:tcPr>
            <w:tcW w:w="406" w:type="pct"/>
            <w:vMerge/>
            <w:shd w:val="clear" w:color="auto" w:fill="E7E6E6" w:themeFill="background2"/>
            <w:hideMark/>
          </w:tcPr>
          <w:p w14:paraId="6C253F04" w14:textId="77777777" w:rsidR="0058306E" w:rsidRPr="000427EB" w:rsidRDefault="0058306E" w:rsidP="00322B0E">
            <w:pPr>
              <w:rPr>
                <w:rFonts w:ascii="Calibri" w:eastAsia="Times New Roman" w:hAnsi="Calibri" w:cs="Calibri"/>
                <w:color w:val="000000"/>
                <w:sz w:val="16"/>
                <w:szCs w:val="16"/>
                <w:lang w:eastAsia="sv-SE"/>
              </w:rPr>
            </w:pPr>
          </w:p>
        </w:tc>
        <w:tc>
          <w:tcPr>
            <w:tcW w:w="1999" w:type="pct"/>
            <w:vMerge/>
            <w:shd w:val="clear" w:color="auto" w:fill="E7E6E6" w:themeFill="background2"/>
            <w:hideMark/>
          </w:tcPr>
          <w:p w14:paraId="6BEF7CBA" w14:textId="77777777" w:rsidR="0058306E" w:rsidRPr="000427EB" w:rsidRDefault="0058306E" w:rsidP="00322B0E">
            <w:pPr>
              <w:rPr>
                <w:rFonts w:ascii="Calibri" w:eastAsia="Times New Roman" w:hAnsi="Calibri" w:cs="Calibri"/>
                <w:b/>
                <w:bCs/>
                <w:color w:val="000000"/>
                <w:sz w:val="16"/>
                <w:szCs w:val="16"/>
                <w:lang w:eastAsia="sv-SE"/>
              </w:rPr>
            </w:pPr>
          </w:p>
        </w:tc>
        <w:tc>
          <w:tcPr>
            <w:tcW w:w="2295" w:type="pct"/>
            <w:vMerge/>
            <w:shd w:val="clear" w:color="auto" w:fill="E7E6E6" w:themeFill="background2"/>
            <w:hideMark/>
          </w:tcPr>
          <w:p w14:paraId="1B83DEC0" w14:textId="77777777" w:rsidR="0058306E" w:rsidRPr="000427EB" w:rsidRDefault="0058306E" w:rsidP="00322B0E">
            <w:pPr>
              <w:rPr>
                <w:rFonts w:ascii="Calibri" w:eastAsia="Times New Roman" w:hAnsi="Calibri" w:cs="Calibri"/>
                <w:b/>
                <w:bCs/>
                <w:color w:val="000000"/>
                <w:sz w:val="16"/>
                <w:szCs w:val="16"/>
                <w:lang w:eastAsia="sv-SE"/>
              </w:rPr>
            </w:pPr>
          </w:p>
        </w:tc>
        <w:tc>
          <w:tcPr>
            <w:tcW w:w="301" w:type="pct"/>
            <w:vMerge/>
            <w:shd w:val="clear" w:color="auto" w:fill="E7E6E6" w:themeFill="background2"/>
            <w:hideMark/>
          </w:tcPr>
          <w:p w14:paraId="2D051AF5" w14:textId="77777777" w:rsidR="0058306E" w:rsidRPr="000427EB" w:rsidRDefault="0058306E" w:rsidP="00322B0E">
            <w:pPr>
              <w:rPr>
                <w:rFonts w:ascii="Calibri" w:eastAsia="Times New Roman" w:hAnsi="Calibri" w:cs="Calibri"/>
                <w:b/>
                <w:bCs/>
                <w:color w:val="000000"/>
                <w:sz w:val="16"/>
                <w:szCs w:val="16"/>
                <w:lang w:eastAsia="sv-SE"/>
              </w:rPr>
            </w:pPr>
          </w:p>
        </w:tc>
      </w:tr>
      <w:tr w:rsidR="0058306E" w:rsidRPr="003E5816" w14:paraId="2D10D633" w14:textId="77777777" w:rsidTr="00A763BE">
        <w:trPr>
          <w:trHeight w:val="300"/>
        </w:trPr>
        <w:tc>
          <w:tcPr>
            <w:tcW w:w="406" w:type="pct"/>
            <w:vMerge w:val="restart"/>
            <w:shd w:val="clear" w:color="auto" w:fill="E7E6E6" w:themeFill="background2"/>
            <w:noWrap/>
            <w:textDirection w:val="btLr"/>
            <w:hideMark/>
          </w:tcPr>
          <w:p w14:paraId="57804FA5" w14:textId="77777777" w:rsidR="0058306E" w:rsidRPr="000427EB" w:rsidRDefault="0058306E" w:rsidP="0058306E">
            <w:pPr>
              <w:ind w:left="113" w:right="113"/>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Miljöfarlig verksamhet</w:t>
            </w:r>
          </w:p>
        </w:tc>
        <w:tc>
          <w:tcPr>
            <w:tcW w:w="1999" w:type="pct"/>
            <w:vMerge w:val="restart"/>
            <w:noWrap/>
            <w:vAlign w:val="center"/>
            <w:hideMark/>
          </w:tcPr>
          <w:p w14:paraId="707C4C2C" w14:textId="77777777" w:rsidR="0058306E" w:rsidRPr="000427EB" w:rsidRDefault="0058306E" w:rsidP="0058306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Uppdaterade miljöbalkstillstånd</w:t>
            </w:r>
          </w:p>
        </w:tc>
        <w:tc>
          <w:tcPr>
            <w:tcW w:w="2295" w:type="pct"/>
            <w:noWrap/>
            <w:hideMark/>
          </w:tcPr>
          <w:p w14:paraId="22AF902F" w14:textId="1D0C8F11"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443B2BEC" w14:textId="7D446B1D" w:rsidR="0058306E" w:rsidRPr="000427EB" w:rsidRDefault="0058306E" w:rsidP="0058306E">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58306E" w:rsidRPr="003E5816" w14:paraId="660D15DE" w14:textId="77777777" w:rsidTr="00A763BE">
        <w:trPr>
          <w:trHeight w:val="300"/>
        </w:trPr>
        <w:tc>
          <w:tcPr>
            <w:tcW w:w="406" w:type="pct"/>
            <w:vMerge/>
            <w:shd w:val="clear" w:color="auto" w:fill="E7E6E6" w:themeFill="background2"/>
            <w:hideMark/>
          </w:tcPr>
          <w:p w14:paraId="79F637B8"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vAlign w:val="center"/>
            <w:hideMark/>
          </w:tcPr>
          <w:p w14:paraId="75C47BD6" w14:textId="77777777" w:rsidR="0058306E" w:rsidRPr="000427EB" w:rsidRDefault="0058306E" w:rsidP="0058306E">
            <w:pPr>
              <w:jc w:val="center"/>
              <w:rPr>
                <w:rFonts w:ascii="Calibri" w:eastAsia="Times New Roman" w:hAnsi="Calibri" w:cs="Calibri"/>
                <w:color w:val="000000"/>
                <w:sz w:val="16"/>
                <w:szCs w:val="16"/>
                <w:lang w:eastAsia="sv-SE"/>
              </w:rPr>
            </w:pPr>
          </w:p>
        </w:tc>
        <w:tc>
          <w:tcPr>
            <w:tcW w:w="2295" w:type="pct"/>
            <w:noWrap/>
            <w:hideMark/>
          </w:tcPr>
          <w:p w14:paraId="74246CF0" w14:textId="36EC7772"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3474206F" w14:textId="5FB616A9" w:rsidR="0058306E" w:rsidRPr="000427EB" w:rsidRDefault="0058306E" w:rsidP="0058306E">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58306E" w:rsidRPr="003E5816" w14:paraId="00FFDB60" w14:textId="77777777" w:rsidTr="00A763BE">
        <w:trPr>
          <w:trHeight w:val="300"/>
        </w:trPr>
        <w:tc>
          <w:tcPr>
            <w:tcW w:w="406" w:type="pct"/>
            <w:vMerge/>
            <w:shd w:val="clear" w:color="auto" w:fill="E7E6E6" w:themeFill="background2"/>
            <w:hideMark/>
          </w:tcPr>
          <w:p w14:paraId="1F0CD3CC"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val="restart"/>
            <w:noWrap/>
            <w:vAlign w:val="center"/>
            <w:hideMark/>
          </w:tcPr>
          <w:p w14:paraId="4A25ED09" w14:textId="4363D711" w:rsidR="0058306E" w:rsidRPr="000427EB" w:rsidRDefault="0058306E" w:rsidP="0058306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Kvalitetssäkrad kontroll - utsläpp till vatten</w:t>
            </w:r>
          </w:p>
        </w:tc>
        <w:tc>
          <w:tcPr>
            <w:tcW w:w="2295" w:type="pct"/>
            <w:noWrap/>
            <w:hideMark/>
          </w:tcPr>
          <w:p w14:paraId="14D687FF" w14:textId="23EFDBCA"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052BEBC0" w14:textId="10C0595E" w:rsidR="0058306E" w:rsidRPr="000427EB" w:rsidRDefault="0058306E" w:rsidP="0058306E">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58306E" w:rsidRPr="003E5816" w14:paraId="633C5BD3" w14:textId="77777777" w:rsidTr="00A763BE">
        <w:trPr>
          <w:trHeight w:val="300"/>
        </w:trPr>
        <w:tc>
          <w:tcPr>
            <w:tcW w:w="406" w:type="pct"/>
            <w:vMerge/>
            <w:shd w:val="clear" w:color="auto" w:fill="E7E6E6" w:themeFill="background2"/>
            <w:hideMark/>
          </w:tcPr>
          <w:p w14:paraId="728FB54F"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vAlign w:val="center"/>
            <w:hideMark/>
          </w:tcPr>
          <w:p w14:paraId="0E2B83D3" w14:textId="77777777" w:rsidR="0058306E" w:rsidRPr="000427EB" w:rsidRDefault="0058306E" w:rsidP="0058306E">
            <w:pPr>
              <w:jc w:val="center"/>
              <w:rPr>
                <w:rFonts w:ascii="Calibri" w:eastAsia="Times New Roman" w:hAnsi="Calibri" w:cs="Calibri"/>
                <w:color w:val="000000"/>
                <w:sz w:val="16"/>
                <w:szCs w:val="16"/>
                <w:lang w:eastAsia="sv-SE"/>
              </w:rPr>
            </w:pPr>
          </w:p>
        </w:tc>
        <w:tc>
          <w:tcPr>
            <w:tcW w:w="2295" w:type="pct"/>
            <w:noWrap/>
            <w:hideMark/>
          </w:tcPr>
          <w:p w14:paraId="0D940D81" w14:textId="7C3A3FC3"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03D6D1D4" w14:textId="46BDFEE7" w:rsidR="0058306E" w:rsidRPr="000427EB" w:rsidRDefault="0058306E" w:rsidP="0058306E">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58306E" w:rsidRPr="003E5816" w14:paraId="7A76E783" w14:textId="77777777" w:rsidTr="00A763BE">
        <w:trPr>
          <w:trHeight w:val="300"/>
        </w:trPr>
        <w:tc>
          <w:tcPr>
            <w:tcW w:w="406" w:type="pct"/>
            <w:vMerge/>
            <w:shd w:val="clear" w:color="auto" w:fill="E7E6E6" w:themeFill="background2"/>
            <w:hideMark/>
          </w:tcPr>
          <w:p w14:paraId="1D9B9521"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vAlign w:val="center"/>
            <w:hideMark/>
          </w:tcPr>
          <w:p w14:paraId="74B4E6E8" w14:textId="77777777" w:rsidR="0058306E" w:rsidRPr="000427EB" w:rsidRDefault="0058306E" w:rsidP="0058306E">
            <w:pPr>
              <w:jc w:val="center"/>
              <w:rPr>
                <w:rFonts w:ascii="Calibri" w:eastAsia="Times New Roman" w:hAnsi="Calibri" w:cs="Calibri"/>
                <w:color w:val="000000"/>
                <w:sz w:val="16"/>
                <w:szCs w:val="16"/>
                <w:lang w:eastAsia="sv-SE"/>
              </w:rPr>
            </w:pPr>
          </w:p>
        </w:tc>
        <w:tc>
          <w:tcPr>
            <w:tcW w:w="2295" w:type="pct"/>
            <w:noWrap/>
            <w:hideMark/>
          </w:tcPr>
          <w:p w14:paraId="592C560A" w14:textId="5734FF20"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14ED9B99" w14:textId="686F0B35" w:rsidR="0058306E" w:rsidRPr="000427EB" w:rsidRDefault="0058306E" w:rsidP="0058306E">
            <w:pPr>
              <w:jc w:val="center"/>
              <w:rPr>
                <w:rFonts w:ascii="Calibri" w:eastAsia="Times New Roman" w:hAnsi="Calibri" w:cs="Calibri"/>
                <w:color w:val="000000"/>
                <w:sz w:val="16"/>
                <w:szCs w:val="16"/>
                <w:lang w:eastAsia="sv-SE"/>
              </w:rPr>
            </w:pPr>
            <w:r w:rsidRPr="007538E5">
              <w:rPr>
                <w:rFonts w:ascii="Calibri" w:eastAsia="Times New Roman" w:hAnsi="Calibri" w:cs="Calibri"/>
                <w:color w:val="000000"/>
                <w:sz w:val="16"/>
                <w:szCs w:val="16"/>
                <w:highlight w:val="yellow"/>
                <w:lang w:eastAsia="sv-SE"/>
              </w:rPr>
              <w:t>20XX</w:t>
            </w:r>
          </w:p>
        </w:tc>
      </w:tr>
      <w:tr w:rsidR="0058306E" w:rsidRPr="003E5816" w14:paraId="6C502AC0" w14:textId="77777777" w:rsidTr="00A763BE">
        <w:trPr>
          <w:trHeight w:val="300"/>
        </w:trPr>
        <w:tc>
          <w:tcPr>
            <w:tcW w:w="406" w:type="pct"/>
            <w:vMerge/>
            <w:shd w:val="clear" w:color="auto" w:fill="E7E6E6" w:themeFill="background2"/>
            <w:hideMark/>
          </w:tcPr>
          <w:p w14:paraId="5C0ED60B"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val="restart"/>
            <w:vAlign w:val="center"/>
            <w:hideMark/>
          </w:tcPr>
          <w:p w14:paraId="40364780" w14:textId="13753EB0" w:rsidR="0058306E" w:rsidRPr="000427EB" w:rsidRDefault="0058306E" w:rsidP="0058306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Energihushållning</w:t>
            </w:r>
          </w:p>
        </w:tc>
        <w:tc>
          <w:tcPr>
            <w:tcW w:w="2295" w:type="pct"/>
            <w:noWrap/>
            <w:hideMark/>
          </w:tcPr>
          <w:p w14:paraId="2E3773CB" w14:textId="25DA20E6"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189251E3"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20620B17" w14:textId="2DB407B8"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3E47B47D" w14:textId="77777777" w:rsidTr="00A763BE">
        <w:trPr>
          <w:trHeight w:val="300"/>
        </w:trPr>
        <w:tc>
          <w:tcPr>
            <w:tcW w:w="406" w:type="pct"/>
            <w:vMerge/>
            <w:shd w:val="clear" w:color="auto" w:fill="E7E6E6" w:themeFill="background2"/>
            <w:hideMark/>
          </w:tcPr>
          <w:p w14:paraId="5A84E6D5"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hideMark/>
          </w:tcPr>
          <w:p w14:paraId="3798668D" w14:textId="77777777" w:rsidR="0058306E" w:rsidRPr="000427EB" w:rsidRDefault="0058306E" w:rsidP="0058306E">
            <w:pPr>
              <w:rPr>
                <w:rFonts w:ascii="Calibri" w:eastAsia="Times New Roman" w:hAnsi="Calibri" w:cs="Calibri"/>
                <w:color w:val="000000"/>
                <w:sz w:val="16"/>
                <w:szCs w:val="16"/>
                <w:lang w:eastAsia="sv-SE"/>
              </w:rPr>
            </w:pPr>
          </w:p>
        </w:tc>
        <w:tc>
          <w:tcPr>
            <w:tcW w:w="2295" w:type="pct"/>
            <w:noWrap/>
            <w:hideMark/>
          </w:tcPr>
          <w:p w14:paraId="439CF3A2" w14:textId="1E89B72A"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vAlign w:val="center"/>
            <w:hideMark/>
          </w:tcPr>
          <w:p w14:paraId="773B7014" w14:textId="6E98E912" w:rsidR="0058306E" w:rsidRPr="000427EB" w:rsidRDefault="0058306E" w:rsidP="0058306E">
            <w:pPr>
              <w:jc w:val="center"/>
              <w:rPr>
                <w:rFonts w:ascii="Calibri" w:eastAsia="Times New Roman" w:hAnsi="Calibri" w:cs="Calibri"/>
                <w:color w:val="000000"/>
                <w:sz w:val="16"/>
                <w:szCs w:val="16"/>
                <w:lang w:eastAsia="sv-SE"/>
              </w:rPr>
            </w:pPr>
            <w:r w:rsidRPr="0058306E">
              <w:rPr>
                <w:rFonts w:ascii="Calibri" w:eastAsia="Times New Roman" w:hAnsi="Calibri" w:cs="Calibri"/>
                <w:color w:val="000000"/>
                <w:sz w:val="16"/>
                <w:szCs w:val="16"/>
                <w:highlight w:val="yellow"/>
                <w:lang w:eastAsia="sv-SE"/>
              </w:rPr>
              <w:t>20xx</w:t>
            </w:r>
          </w:p>
        </w:tc>
      </w:tr>
      <w:tr w:rsidR="0058306E" w:rsidRPr="003E5816" w14:paraId="0FF77B34" w14:textId="77777777" w:rsidTr="00A763BE">
        <w:trPr>
          <w:trHeight w:val="300"/>
        </w:trPr>
        <w:tc>
          <w:tcPr>
            <w:tcW w:w="406" w:type="pct"/>
            <w:vMerge/>
            <w:shd w:val="clear" w:color="auto" w:fill="E7E6E6" w:themeFill="background2"/>
            <w:hideMark/>
          </w:tcPr>
          <w:p w14:paraId="5FE3F7C0"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hideMark/>
          </w:tcPr>
          <w:p w14:paraId="47A46082" w14:textId="77777777" w:rsidR="0058306E" w:rsidRPr="000427EB" w:rsidRDefault="0058306E" w:rsidP="0058306E">
            <w:pPr>
              <w:rPr>
                <w:rFonts w:ascii="Calibri" w:eastAsia="Times New Roman" w:hAnsi="Calibri" w:cs="Calibri"/>
                <w:color w:val="000000"/>
                <w:sz w:val="16"/>
                <w:szCs w:val="16"/>
                <w:lang w:eastAsia="sv-SE"/>
              </w:rPr>
            </w:pPr>
          </w:p>
        </w:tc>
        <w:tc>
          <w:tcPr>
            <w:tcW w:w="2295" w:type="pct"/>
            <w:noWrap/>
            <w:hideMark/>
          </w:tcPr>
          <w:p w14:paraId="7E24D5CB" w14:textId="75E18638"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vAlign w:val="center"/>
            <w:hideMark/>
          </w:tcPr>
          <w:p w14:paraId="379EAE0D"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662AB891" w14:textId="77777777"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131177C9" w14:textId="77777777" w:rsidTr="00A763BE">
        <w:trPr>
          <w:trHeight w:val="300"/>
        </w:trPr>
        <w:tc>
          <w:tcPr>
            <w:tcW w:w="406" w:type="pct"/>
            <w:vMerge/>
            <w:shd w:val="clear" w:color="auto" w:fill="E7E6E6" w:themeFill="background2"/>
            <w:hideMark/>
          </w:tcPr>
          <w:p w14:paraId="243E3C47"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hideMark/>
          </w:tcPr>
          <w:p w14:paraId="029B4717" w14:textId="77777777" w:rsidR="0058306E" w:rsidRPr="000427EB" w:rsidRDefault="0058306E" w:rsidP="0058306E">
            <w:pPr>
              <w:rPr>
                <w:rFonts w:ascii="Calibri" w:eastAsia="Times New Roman" w:hAnsi="Calibri" w:cs="Calibri"/>
                <w:color w:val="000000"/>
                <w:sz w:val="16"/>
                <w:szCs w:val="16"/>
                <w:lang w:eastAsia="sv-SE"/>
              </w:rPr>
            </w:pPr>
          </w:p>
        </w:tc>
        <w:tc>
          <w:tcPr>
            <w:tcW w:w="2295" w:type="pct"/>
            <w:noWrap/>
            <w:hideMark/>
          </w:tcPr>
          <w:p w14:paraId="7BA1E6C9" w14:textId="50643E89"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vAlign w:val="center"/>
            <w:hideMark/>
          </w:tcPr>
          <w:p w14:paraId="105677CE"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0D1FABE0" w14:textId="77777777"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32A29314" w14:textId="77777777" w:rsidTr="00A763BE">
        <w:trPr>
          <w:trHeight w:val="300"/>
        </w:trPr>
        <w:tc>
          <w:tcPr>
            <w:tcW w:w="406" w:type="pct"/>
            <w:vMerge w:val="restart"/>
            <w:shd w:val="clear" w:color="auto" w:fill="E7E6E6" w:themeFill="background2"/>
            <w:noWrap/>
            <w:textDirection w:val="btLr"/>
            <w:hideMark/>
          </w:tcPr>
          <w:p w14:paraId="6DB62073" w14:textId="77777777" w:rsidR="0058306E" w:rsidRPr="000427EB" w:rsidRDefault="0058306E" w:rsidP="0058306E">
            <w:pPr>
              <w:ind w:left="113" w:right="113"/>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Avfall</w:t>
            </w:r>
          </w:p>
        </w:tc>
        <w:tc>
          <w:tcPr>
            <w:tcW w:w="1999" w:type="pct"/>
            <w:vMerge w:val="restart"/>
            <w:noWrap/>
            <w:vAlign w:val="center"/>
            <w:hideMark/>
          </w:tcPr>
          <w:p w14:paraId="7F07DE26" w14:textId="77777777" w:rsidR="0058306E" w:rsidRPr="000427EB" w:rsidRDefault="0058306E" w:rsidP="0058306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Illegal avfallshantering</w:t>
            </w:r>
          </w:p>
        </w:tc>
        <w:tc>
          <w:tcPr>
            <w:tcW w:w="2295" w:type="pct"/>
            <w:noWrap/>
            <w:hideMark/>
          </w:tcPr>
          <w:p w14:paraId="65A792DA" w14:textId="231452D5"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535E0AD7"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68B99553" w14:textId="5DBA6914"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4AF16DAF" w14:textId="77777777" w:rsidTr="00A763BE">
        <w:trPr>
          <w:trHeight w:val="300"/>
        </w:trPr>
        <w:tc>
          <w:tcPr>
            <w:tcW w:w="406" w:type="pct"/>
            <w:vMerge/>
            <w:shd w:val="clear" w:color="auto" w:fill="E7E6E6" w:themeFill="background2"/>
            <w:hideMark/>
          </w:tcPr>
          <w:p w14:paraId="21F13EC2"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hideMark/>
          </w:tcPr>
          <w:p w14:paraId="3F015FCF" w14:textId="77777777" w:rsidR="0058306E" w:rsidRPr="000427EB" w:rsidRDefault="0058306E" w:rsidP="0058306E">
            <w:pPr>
              <w:rPr>
                <w:rFonts w:ascii="Calibri" w:eastAsia="Times New Roman" w:hAnsi="Calibri" w:cs="Calibri"/>
                <w:color w:val="000000"/>
                <w:sz w:val="16"/>
                <w:szCs w:val="16"/>
                <w:lang w:eastAsia="sv-SE"/>
              </w:rPr>
            </w:pPr>
          </w:p>
        </w:tc>
        <w:tc>
          <w:tcPr>
            <w:tcW w:w="2295" w:type="pct"/>
            <w:noWrap/>
            <w:hideMark/>
          </w:tcPr>
          <w:p w14:paraId="58DBF07A" w14:textId="74A1F52F"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5814F3AE"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08A55D1A" w14:textId="0447F880"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084B308C" w14:textId="77777777" w:rsidTr="00A763BE">
        <w:trPr>
          <w:trHeight w:val="300"/>
        </w:trPr>
        <w:tc>
          <w:tcPr>
            <w:tcW w:w="406" w:type="pct"/>
            <w:vMerge/>
            <w:shd w:val="clear" w:color="auto" w:fill="E7E6E6" w:themeFill="background2"/>
            <w:hideMark/>
          </w:tcPr>
          <w:p w14:paraId="2B09B81B"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hideMark/>
          </w:tcPr>
          <w:p w14:paraId="2EE89C02" w14:textId="77777777" w:rsidR="0058306E" w:rsidRPr="000427EB" w:rsidRDefault="0058306E" w:rsidP="0058306E">
            <w:pPr>
              <w:rPr>
                <w:rFonts w:ascii="Calibri" w:eastAsia="Times New Roman" w:hAnsi="Calibri" w:cs="Calibri"/>
                <w:color w:val="000000"/>
                <w:sz w:val="16"/>
                <w:szCs w:val="16"/>
                <w:lang w:eastAsia="sv-SE"/>
              </w:rPr>
            </w:pPr>
          </w:p>
        </w:tc>
        <w:tc>
          <w:tcPr>
            <w:tcW w:w="2295" w:type="pct"/>
            <w:noWrap/>
            <w:hideMark/>
          </w:tcPr>
          <w:p w14:paraId="51EF494D" w14:textId="1875A6EC"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0C81F84E"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63DBF4CC" w14:textId="74917D54"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099E8A2B" w14:textId="77777777" w:rsidTr="00A763BE">
        <w:trPr>
          <w:trHeight w:val="300"/>
        </w:trPr>
        <w:tc>
          <w:tcPr>
            <w:tcW w:w="406" w:type="pct"/>
            <w:vMerge/>
            <w:shd w:val="clear" w:color="auto" w:fill="E7E6E6" w:themeFill="background2"/>
            <w:hideMark/>
          </w:tcPr>
          <w:p w14:paraId="479216B1"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hideMark/>
          </w:tcPr>
          <w:p w14:paraId="4A7D681B" w14:textId="77777777" w:rsidR="0058306E" w:rsidRPr="000427EB" w:rsidRDefault="0058306E" w:rsidP="0058306E">
            <w:pPr>
              <w:rPr>
                <w:rFonts w:ascii="Calibri" w:eastAsia="Times New Roman" w:hAnsi="Calibri" w:cs="Calibri"/>
                <w:color w:val="000000"/>
                <w:sz w:val="16"/>
                <w:szCs w:val="16"/>
                <w:lang w:eastAsia="sv-SE"/>
              </w:rPr>
            </w:pPr>
          </w:p>
        </w:tc>
        <w:tc>
          <w:tcPr>
            <w:tcW w:w="2295" w:type="pct"/>
            <w:noWrap/>
            <w:hideMark/>
          </w:tcPr>
          <w:p w14:paraId="1C350E9A" w14:textId="6C74D254"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4F677F0C"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3A7DDD46" w14:textId="58B5BED9"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6978516B" w14:textId="77777777" w:rsidTr="00A763BE">
        <w:trPr>
          <w:trHeight w:val="300"/>
        </w:trPr>
        <w:tc>
          <w:tcPr>
            <w:tcW w:w="406" w:type="pct"/>
            <w:vMerge/>
            <w:shd w:val="clear" w:color="auto" w:fill="E7E6E6" w:themeFill="background2"/>
            <w:hideMark/>
          </w:tcPr>
          <w:p w14:paraId="22274EE4"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vMerge/>
            <w:hideMark/>
          </w:tcPr>
          <w:p w14:paraId="590A4E4E" w14:textId="77777777" w:rsidR="0058306E" w:rsidRPr="000427EB" w:rsidRDefault="0058306E" w:rsidP="0058306E">
            <w:pPr>
              <w:rPr>
                <w:rFonts w:ascii="Calibri" w:eastAsia="Times New Roman" w:hAnsi="Calibri" w:cs="Calibri"/>
                <w:color w:val="000000"/>
                <w:sz w:val="16"/>
                <w:szCs w:val="16"/>
                <w:lang w:eastAsia="sv-SE"/>
              </w:rPr>
            </w:pPr>
          </w:p>
        </w:tc>
        <w:tc>
          <w:tcPr>
            <w:tcW w:w="2295" w:type="pct"/>
            <w:noWrap/>
            <w:hideMark/>
          </w:tcPr>
          <w:p w14:paraId="4D18BC2D" w14:textId="6E8D0D4D"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36A18BD3"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48F7E77C" w14:textId="34442DE5"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04626DF7" w14:textId="77777777" w:rsidTr="00A763BE">
        <w:trPr>
          <w:trHeight w:val="300"/>
        </w:trPr>
        <w:tc>
          <w:tcPr>
            <w:tcW w:w="406" w:type="pct"/>
            <w:vMerge/>
            <w:shd w:val="clear" w:color="auto" w:fill="E7E6E6" w:themeFill="background2"/>
            <w:hideMark/>
          </w:tcPr>
          <w:p w14:paraId="47D859C0"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noWrap/>
            <w:vAlign w:val="center"/>
            <w:hideMark/>
          </w:tcPr>
          <w:p w14:paraId="51F7F975" w14:textId="77777777" w:rsidR="0058306E" w:rsidRPr="000427EB" w:rsidRDefault="0058306E" w:rsidP="0058306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Masshantering</w:t>
            </w:r>
          </w:p>
        </w:tc>
        <w:tc>
          <w:tcPr>
            <w:tcW w:w="2295" w:type="pct"/>
            <w:noWrap/>
            <w:hideMark/>
          </w:tcPr>
          <w:p w14:paraId="30A0F554" w14:textId="12F10592"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26E084BC"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29F057BB" w14:textId="436F7B78" w:rsidR="0058306E" w:rsidRPr="000427EB" w:rsidRDefault="0058306E" w:rsidP="0058306E">
            <w:pPr>
              <w:jc w:val="center"/>
              <w:rPr>
                <w:rFonts w:ascii="Calibri" w:eastAsia="Times New Roman" w:hAnsi="Calibri" w:cs="Calibri"/>
                <w:color w:val="000000"/>
                <w:sz w:val="16"/>
                <w:szCs w:val="16"/>
                <w:lang w:eastAsia="sv-SE"/>
              </w:rPr>
            </w:pPr>
          </w:p>
        </w:tc>
      </w:tr>
      <w:tr w:rsidR="0058306E" w:rsidRPr="003E5816" w14:paraId="77338B2B" w14:textId="77777777" w:rsidTr="00A763BE">
        <w:trPr>
          <w:trHeight w:val="300"/>
        </w:trPr>
        <w:tc>
          <w:tcPr>
            <w:tcW w:w="406" w:type="pct"/>
            <w:vMerge/>
            <w:shd w:val="clear" w:color="auto" w:fill="E7E6E6" w:themeFill="background2"/>
            <w:hideMark/>
          </w:tcPr>
          <w:p w14:paraId="4F2145B7" w14:textId="77777777" w:rsidR="0058306E" w:rsidRPr="000427EB" w:rsidRDefault="0058306E" w:rsidP="0058306E">
            <w:pPr>
              <w:rPr>
                <w:rFonts w:ascii="Calibri" w:eastAsia="Times New Roman" w:hAnsi="Calibri" w:cs="Calibri"/>
                <w:color w:val="000000"/>
                <w:sz w:val="16"/>
                <w:szCs w:val="16"/>
                <w:lang w:eastAsia="sv-SE"/>
              </w:rPr>
            </w:pPr>
          </w:p>
        </w:tc>
        <w:tc>
          <w:tcPr>
            <w:tcW w:w="1999" w:type="pct"/>
            <w:noWrap/>
            <w:vAlign w:val="center"/>
            <w:hideMark/>
          </w:tcPr>
          <w:p w14:paraId="4A7C6508" w14:textId="77777777" w:rsidR="0058306E" w:rsidRPr="000427EB" w:rsidRDefault="0058306E" w:rsidP="0058306E">
            <w:pPr>
              <w:jc w:val="center"/>
              <w:rPr>
                <w:rFonts w:ascii="Calibri" w:eastAsia="Times New Roman" w:hAnsi="Calibri" w:cs="Calibri"/>
                <w:color w:val="000000"/>
                <w:sz w:val="16"/>
                <w:szCs w:val="16"/>
                <w:lang w:eastAsia="sv-SE"/>
              </w:rPr>
            </w:pPr>
            <w:r w:rsidRPr="000427EB">
              <w:rPr>
                <w:rFonts w:ascii="Calibri" w:eastAsia="Times New Roman" w:hAnsi="Calibri" w:cs="Calibri"/>
                <w:color w:val="000000"/>
                <w:sz w:val="16"/>
                <w:szCs w:val="16"/>
                <w:lang w:eastAsia="sv-SE"/>
              </w:rPr>
              <w:t>Återvinning av avfall så att det upphör att vara avfall</w:t>
            </w:r>
          </w:p>
        </w:tc>
        <w:tc>
          <w:tcPr>
            <w:tcW w:w="2295" w:type="pct"/>
            <w:noWrap/>
            <w:hideMark/>
          </w:tcPr>
          <w:p w14:paraId="32705840" w14:textId="0A932136" w:rsidR="0058306E" w:rsidRPr="000427EB"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301" w:type="pct"/>
            <w:noWrap/>
            <w:vAlign w:val="center"/>
            <w:hideMark/>
          </w:tcPr>
          <w:p w14:paraId="1168EC00"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1AF6554F" w14:textId="496DB942" w:rsidR="0058306E" w:rsidRPr="000427EB" w:rsidRDefault="0058306E" w:rsidP="0058306E">
            <w:pPr>
              <w:jc w:val="center"/>
              <w:rPr>
                <w:rFonts w:ascii="Calibri" w:eastAsia="Times New Roman" w:hAnsi="Calibri" w:cs="Calibri"/>
                <w:color w:val="000000"/>
                <w:sz w:val="16"/>
                <w:szCs w:val="16"/>
                <w:lang w:eastAsia="sv-SE"/>
              </w:rPr>
            </w:pPr>
          </w:p>
        </w:tc>
      </w:tr>
    </w:tbl>
    <w:p w14:paraId="23616856" w14:textId="6AEC63A9" w:rsidR="00FD2ECB" w:rsidRDefault="00FD2ECB" w:rsidP="00D74B5F">
      <w:pPr>
        <w:rPr>
          <w:color w:val="4472C4" w:themeColor="accent1"/>
        </w:rPr>
      </w:pPr>
    </w:p>
    <w:p w14:paraId="78F47FA8" w14:textId="38A15EF4" w:rsidR="00D74B5F" w:rsidRPr="00743AC0" w:rsidRDefault="005F420A" w:rsidP="00D74B5F">
      <w:pPr>
        <w:pStyle w:val="Rubrik3"/>
      </w:pPr>
      <w:bookmarkStart w:id="51" w:name="_Toc184995374"/>
      <w:r>
        <w:lastRenderedPageBreak/>
        <w:t>P</w:t>
      </w:r>
      <w:r w:rsidR="00D74B5F" w:rsidRPr="00743AC0">
        <w:t>rioritering</w:t>
      </w:r>
      <w:r w:rsidR="00AB75A9">
        <w:t>ar</w:t>
      </w:r>
      <w:bookmarkEnd w:id="51"/>
    </w:p>
    <w:p w14:paraId="60C06A1C" w14:textId="77777777" w:rsidR="00637714" w:rsidRDefault="00637714" w:rsidP="00637714">
      <w:pPr>
        <w:rPr>
          <w:i/>
          <w:iCs/>
          <w:color w:val="4472C4" w:themeColor="accent1"/>
        </w:rPr>
      </w:pPr>
      <w:r>
        <w:rPr>
          <w:i/>
          <w:iCs/>
          <w:color w:val="4472C4" w:themeColor="accent1"/>
        </w:rPr>
        <w:t>Kort beskrivning, vad tänker man prioritera för områden under året? A</w:t>
      </w:r>
      <w:r w:rsidRPr="00743AC0">
        <w:rPr>
          <w:i/>
          <w:iCs/>
          <w:color w:val="4472C4" w:themeColor="accent1"/>
        </w:rPr>
        <w:t>ktuella åtgärder</w:t>
      </w:r>
      <w:r>
        <w:rPr>
          <w:i/>
          <w:iCs/>
          <w:color w:val="4472C4" w:themeColor="accent1"/>
        </w:rPr>
        <w:t>?</w:t>
      </w:r>
      <w:r w:rsidRPr="00743AC0">
        <w:rPr>
          <w:i/>
          <w:iCs/>
          <w:color w:val="4472C4" w:themeColor="accent1"/>
        </w:rPr>
        <w:t xml:space="preserve"> Kort beskrivning över vad behovsutredningen visade jämför</w:t>
      </w:r>
      <w:r>
        <w:rPr>
          <w:i/>
          <w:iCs/>
          <w:color w:val="4472C4" w:themeColor="accent1"/>
        </w:rPr>
        <w:t>t</w:t>
      </w:r>
      <w:r w:rsidRPr="00743AC0">
        <w:rPr>
          <w:i/>
          <w:iCs/>
          <w:color w:val="4472C4" w:themeColor="accent1"/>
        </w:rPr>
        <w:t xml:space="preserve"> med den planerade </w:t>
      </w:r>
      <w:r>
        <w:rPr>
          <w:i/>
          <w:iCs/>
          <w:color w:val="4472C4" w:themeColor="accent1"/>
        </w:rPr>
        <w:t xml:space="preserve">tiden </w:t>
      </w:r>
      <w:r w:rsidRPr="00743AC0">
        <w:rPr>
          <w:i/>
          <w:iCs/>
          <w:color w:val="4472C4" w:themeColor="accent1"/>
        </w:rPr>
        <w:t>och</w:t>
      </w:r>
      <w:r>
        <w:rPr>
          <w:i/>
          <w:iCs/>
          <w:color w:val="4472C4" w:themeColor="accent1"/>
        </w:rPr>
        <w:t xml:space="preserve"> </w:t>
      </w:r>
      <w:r w:rsidRPr="00743AC0">
        <w:rPr>
          <w:i/>
          <w:iCs/>
          <w:color w:val="4472C4" w:themeColor="accent1"/>
        </w:rPr>
        <w:t>resurser</w:t>
      </w:r>
      <w:r>
        <w:rPr>
          <w:i/>
          <w:iCs/>
          <w:color w:val="4472C4" w:themeColor="accent1"/>
        </w:rPr>
        <w:t>na (personal/arbetskraft)</w:t>
      </w:r>
      <w:r w:rsidRPr="00743AC0">
        <w:rPr>
          <w:i/>
          <w:iCs/>
          <w:color w:val="4472C4" w:themeColor="accent1"/>
        </w:rPr>
        <w:t xml:space="preserve"> man har att tillgå (tabell). Ange prioriteringsgrunder </w:t>
      </w:r>
      <w:r>
        <w:rPr>
          <w:i/>
          <w:iCs/>
          <w:color w:val="4472C4" w:themeColor="accent1"/>
        </w:rPr>
        <w:t xml:space="preserve">för </w:t>
      </w:r>
      <w:r w:rsidRPr="00743AC0">
        <w:rPr>
          <w:i/>
          <w:iCs/>
          <w:color w:val="4472C4" w:themeColor="accent1"/>
        </w:rPr>
        <w:t xml:space="preserve">varför </w:t>
      </w:r>
      <w:r>
        <w:rPr>
          <w:i/>
          <w:iCs/>
          <w:color w:val="4472C4" w:themeColor="accent1"/>
        </w:rPr>
        <w:t xml:space="preserve">man </w:t>
      </w:r>
      <w:r w:rsidRPr="00743AC0">
        <w:rPr>
          <w:i/>
          <w:iCs/>
          <w:color w:val="4472C4" w:themeColor="accent1"/>
        </w:rPr>
        <w:t>prioriterar man som man</w:t>
      </w:r>
      <w:r>
        <w:rPr>
          <w:i/>
          <w:iCs/>
          <w:color w:val="4472C4" w:themeColor="accent1"/>
        </w:rPr>
        <w:t xml:space="preserve"> gjor</w:t>
      </w:r>
      <w:r w:rsidRPr="00743AC0">
        <w:rPr>
          <w:i/>
          <w:iCs/>
          <w:color w:val="4472C4" w:themeColor="accent1"/>
        </w:rPr>
        <w:t>t,</w:t>
      </w:r>
      <w:r>
        <w:rPr>
          <w:i/>
          <w:iCs/>
          <w:color w:val="4472C4" w:themeColor="accent1"/>
        </w:rPr>
        <w:t xml:space="preserve"> till exempel nationella tillsynsstrategin, regionala strategier, åtgärdsplaner, MKN eller liknande. G</w:t>
      </w:r>
      <w:r w:rsidRPr="00743AC0">
        <w:rPr>
          <w:i/>
          <w:iCs/>
          <w:color w:val="4472C4" w:themeColor="accent1"/>
        </w:rPr>
        <w:t xml:space="preserve">löm inte att ta med varför man </w:t>
      </w:r>
      <w:r>
        <w:rPr>
          <w:i/>
          <w:iCs/>
          <w:color w:val="4472C4" w:themeColor="accent1"/>
        </w:rPr>
        <w:t>ned</w:t>
      </w:r>
      <w:r w:rsidRPr="00743AC0">
        <w:rPr>
          <w:i/>
          <w:iCs/>
          <w:color w:val="4472C4" w:themeColor="accent1"/>
        </w:rPr>
        <w:t>prioriterar vissa områden</w:t>
      </w:r>
      <w:r>
        <w:rPr>
          <w:i/>
          <w:iCs/>
          <w:color w:val="4472C4" w:themeColor="accent1"/>
        </w:rPr>
        <w:t xml:space="preserve">. </w:t>
      </w:r>
    </w:p>
    <w:p w14:paraId="20084A51" w14:textId="1B3F0A96"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13</w:t>
      </w:r>
      <w:r w:rsidR="00EE2A23">
        <w:rPr>
          <w:noProof/>
        </w:rPr>
        <w:fldChar w:fldCharType="end"/>
      </w:r>
      <w:r w:rsidRPr="00A763BE">
        <w:t xml:space="preserve"> Tabellen visar verksamhetens planerade tid och behovsutredningens tid samt skillnaden mellan den planerade tiden och behovsutredningens tid. Detta för att illustrera den arbetskraft som skulle behövas eller finns för att uppnå det behov som behovsutredningen pekar på.</w:t>
      </w:r>
    </w:p>
    <w:tbl>
      <w:tblPr>
        <w:tblStyle w:val="Rutntstabell4dekorfrg3"/>
        <w:tblW w:w="5000" w:type="pct"/>
        <w:tblLayout w:type="fixed"/>
        <w:tblLook w:val="04A0" w:firstRow="1" w:lastRow="0" w:firstColumn="1" w:lastColumn="0" w:noHBand="0" w:noVBand="1"/>
      </w:tblPr>
      <w:tblGrid>
        <w:gridCol w:w="2973"/>
        <w:gridCol w:w="2125"/>
        <w:gridCol w:w="1985"/>
        <w:gridCol w:w="1979"/>
      </w:tblGrid>
      <w:tr w:rsidR="0037773F" w:rsidRPr="008A0944" w14:paraId="7B81595D" w14:textId="77777777" w:rsidTr="00C871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40" w:type="pct"/>
            <w:noWrap/>
            <w:hideMark/>
          </w:tcPr>
          <w:p w14:paraId="34027496" w14:textId="77777777" w:rsidR="0037773F" w:rsidRDefault="0037773F" w:rsidP="00C871BF">
            <w:pPr>
              <w:jc w:val="right"/>
              <w:rPr>
                <w:rFonts w:ascii="Calibri" w:eastAsia="Times New Roman" w:hAnsi="Calibri" w:cs="Calibri"/>
                <w:b w:val="0"/>
                <w:bCs w:val="0"/>
                <w:color w:val="000000"/>
                <w:lang w:eastAsia="sv-SE"/>
              </w:rPr>
            </w:pPr>
            <w:bookmarkStart w:id="52" w:name="_Hlk104987977"/>
            <w:r>
              <w:rPr>
                <w:rFonts w:ascii="Calibri" w:eastAsia="Times New Roman" w:hAnsi="Calibri" w:cs="Calibri"/>
                <w:color w:val="000000"/>
                <w:lang w:eastAsia="sv-SE"/>
              </w:rPr>
              <w:t>Tillsynsområde miljöskydd</w:t>
            </w:r>
          </w:p>
          <w:p w14:paraId="5D3F7230" w14:textId="77777777" w:rsidR="0037773F" w:rsidRPr="008A0944" w:rsidRDefault="0037773F" w:rsidP="00C871BF">
            <w:pPr>
              <w:jc w:val="right"/>
              <w:rPr>
                <w:rFonts w:ascii="Calibri" w:eastAsia="Times New Roman" w:hAnsi="Calibri" w:cs="Calibri"/>
                <w:color w:val="000000"/>
                <w:lang w:eastAsia="sv-SE"/>
              </w:rPr>
            </w:pPr>
            <w:r>
              <w:rPr>
                <w:rFonts w:ascii="Calibri" w:eastAsia="Times New Roman" w:hAnsi="Calibri" w:cs="Calibri"/>
                <w:color w:val="000000"/>
                <w:lang w:eastAsia="sv-SE"/>
              </w:rPr>
              <w:t>(Väs)</w:t>
            </w:r>
          </w:p>
        </w:tc>
        <w:tc>
          <w:tcPr>
            <w:tcW w:w="1172" w:type="pct"/>
            <w:noWrap/>
            <w:hideMark/>
          </w:tcPr>
          <w:p w14:paraId="065DDD95" w14:textId="424EB418" w:rsidR="0037773F" w:rsidRPr="008A0944"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8A0944">
              <w:rPr>
                <w:rFonts w:ascii="Calibri" w:eastAsia="Times New Roman" w:hAnsi="Calibri" w:cs="Calibri"/>
                <w:color w:val="000000"/>
                <w:lang w:eastAsia="sv-SE"/>
              </w:rPr>
              <w:t xml:space="preserve">Planerad </w:t>
            </w:r>
            <w:r>
              <w:rPr>
                <w:rFonts w:ascii="Calibri" w:eastAsia="Times New Roman" w:hAnsi="Calibri" w:cs="Calibri"/>
                <w:color w:val="000000"/>
                <w:lang w:eastAsia="sv-SE"/>
              </w:rPr>
              <w:t xml:space="preserve">tid för </w:t>
            </w:r>
            <w:r w:rsidRPr="00D74B5F">
              <w:rPr>
                <w:rFonts w:ascii="Calibri" w:eastAsia="Times New Roman" w:hAnsi="Calibri" w:cs="Calibri"/>
                <w:color w:val="000000"/>
                <w:highlight w:val="yellow"/>
                <w:lang w:eastAsia="sv-SE"/>
              </w:rPr>
              <w:t>20</w:t>
            </w:r>
            <w:r w:rsidRPr="00D74B5F">
              <w:rPr>
                <w:rFonts w:ascii="Calibri" w:eastAsia="Times New Roman" w:hAnsi="Calibri" w:cs="Calibri"/>
                <w:color w:val="auto"/>
                <w:highlight w:val="yellow"/>
                <w:lang w:eastAsia="sv-SE"/>
              </w:rPr>
              <w:t>XX</w:t>
            </w:r>
            <w:r>
              <w:rPr>
                <w:rFonts w:ascii="Calibri" w:eastAsia="Times New Roman" w:hAnsi="Calibri" w:cs="Calibri"/>
                <w:color w:val="000000"/>
                <w:lang w:eastAsia="sv-SE"/>
              </w:rPr>
              <w:t xml:space="preserve"> (</w:t>
            </w:r>
            <w:r w:rsidR="007275D9">
              <w:rPr>
                <w:rFonts w:ascii="Calibri" w:eastAsia="Times New Roman" w:hAnsi="Calibri" w:cs="Calibri"/>
                <w:color w:val="000000"/>
                <w:lang w:eastAsia="sv-SE"/>
              </w:rPr>
              <w:t>timmar</w:t>
            </w:r>
            <w:r>
              <w:rPr>
                <w:rFonts w:ascii="Calibri" w:eastAsia="Times New Roman" w:hAnsi="Calibri" w:cs="Calibri"/>
                <w:color w:val="000000"/>
                <w:lang w:eastAsia="sv-SE"/>
              </w:rPr>
              <w:t>)</w:t>
            </w:r>
          </w:p>
        </w:tc>
        <w:tc>
          <w:tcPr>
            <w:tcW w:w="1095" w:type="pct"/>
            <w:noWrap/>
            <w:hideMark/>
          </w:tcPr>
          <w:p w14:paraId="5A0A4CA2" w14:textId="5EBB040D" w:rsidR="0037773F" w:rsidRPr="008A0944"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Pr>
                <w:rFonts w:ascii="Calibri" w:eastAsia="Times New Roman" w:hAnsi="Calibri" w:cs="Calibri"/>
                <w:color w:val="000000"/>
                <w:lang w:eastAsia="sv-SE"/>
              </w:rPr>
              <w:t xml:space="preserve">Behovs-utredningen </w:t>
            </w:r>
            <w:r w:rsidRPr="00D74B5F">
              <w:rPr>
                <w:rFonts w:ascii="Calibri" w:eastAsia="Times New Roman" w:hAnsi="Calibri" w:cs="Calibri"/>
                <w:color w:val="000000"/>
                <w:highlight w:val="yellow"/>
                <w:lang w:eastAsia="sv-SE"/>
              </w:rPr>
              <w:t>20</w:t>
            </w:r>
            <w:r w:rsidRPr="00D74B5F">
              <w:rPr>
                <w:rFonts w:ascii="Calibri" w:eastAsia="Times New Roman" w:hAnsi="Calibri" w:cs="Calibri"/>
                <w:color w:val="auto"/>
                <w:highlight w:val="yellow"/>
                <w:lang w:eastAsia="sv-SE"/>
              </w:rPr>
              <w:t>XX</w:t>
            </w:r>
            <w:r>
              <w:rPr>
                <w:rFonts w:ascii="Calibri" w:eastAsia="Times New Roman" w:hAnsi="Calibri" w:cs="Calibri"/>
                <w:color w:val="000000"/>
                <w:lang w:eastAsia="sv-SE"/>
              </w:rPr>
              <w:t xml:space="preserve"> (</w:t>
            </w:r>
            <w:r w:rsidR="007275D9">
              <w:rPr>
                <w:rFonts w:ascii="Calibri" w:eastAsia="Times New Roman" w:hAnsi="Calibri" w:cs="Calibri"/>
                <w:color w:val="000000"/>
                <w:lang w:eastAsia="sv-SE"/>
              </w:rPr>
              <w:t>timmar</w:t>
            </w:r>
            <w:r>
              <w:rPr>
                <w:rFonts w:ascii="Calibri" w:eastAsia="Times New Roman" w:hAnsi="Calibri" w:cs="Calibri"/>
                <w:color w:val="000000"/>
                <w:lang w:eastAsia="sv-SE"/>
              </w:rPr>
              <w:t>)</w:t>
            </w:r>
          </w:p>
        </w:tc>
        <w:tc>
          <w:tcPr>
            <w:tcW w:w="1092" w:type="pct"/>
          </w:tcPr>
          <w:p w14:paraId="582AC2D5" w14:textId="680D25E8" w:rsidR="0037773F" w:rsidRPr="008A0944"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8A0944">
              <w:rPr>
                <w:rFonts w:ascii="Calibri" w:eastAsia="Times New Roman" w:hAnsi="Calibri" w:cs="Calibri"/>
                <w:color w:val="000000"/>
                <w:lang w:eastAsia="sv-SE"/>
              </w:rPr>
              <w:t>Planerad</w:t>
            </w:r>
            <w:r>
              <w:rPr>
                <w:rFonts w:ascii="Calibri" w:eastAsia="Times New Roman" w:hAnsi="Calibri" w:cs="Calibri"/>
                <w:color w:val="000000"/>
                <w:lang w:eastAsia="sv-SE"/>
              </w:rPr>
              <w:t xml:space="preserve"> tid </w:t>
            </w:r>
            <w:r w:rsidR="00C871BF">
              <w:rPr>
                <w:rFonts w:ascii="Calibri" w:eastAsia="Times New Roman" w:hAnsi="Calibri" w:cs="Calibri"/>
                <w:color w:val="000000"/>
                <w:lang w:eastAsia="sv-SE"/>
              </w:rPr>
              <w:t>mot</w:t>
            </w:r>
            <w:r>
              <w:rPr>
                <w:rFonts w:ascii="Calibri" w:eastAsia="Times New Roman" w:hAnsi="Calibri" w:cs="Calibri"/>
                <w:color w:val="000000"/>
                <w:lang w:eastAsia="sv-SE"/>
              </w:rPr>
              <w:t xml:space="preserve"> </w:t>
            </w:r>
            <w:r w:rsidRPr="008A0944">
              <w:rPr>
                <w:rFonts w:ascii="Calibri" w:eastAsia="Times New Roman" w:hAnsi="Calibri" w:cs="Calibri"/>
                <w:color w:val="000000"/>
                <w:lang w:eastAsia="sv-SE"/>
              </w:rPr>
              <w:t>behov</w:t>
            </w:r>
            <w:r>
              <w:rPr>
                <w:rFonts w:ascii="Calibri" w:eastAsia="Times New Roman" w:hAnsi="Calibri" w:cs="Calibri"/>
                <w:color w:val="000000"/>
                <w:lang w:eastAsia="sv-SE"/>
              </w:rPr>
              <w:t>s-utredningens (</w:t>
            </w:r>
            <w:r w:rsidR="007275D9">
              <w:rPr>
                <w:rFonts w:ascii="Calibri" w:eastAsia="Times New Roman" w:hAnsi="Calibri" w:cs="Calibri"/>
                <w:color w:val="000000"/>
                <w:lang w:eastAsia="sv-SE"/>
              </w:rPr>
              <w:t>timmar</w:t>
            </w:r>
            <w:r>
              <w:rPr>
                <w:rFonts w:ascii="Calibri" w:eastAsia="Times New Roman" w:hAnsi="Calibri" w:cs="Calibri"/>
                <w:color w:val="000000"/>
                <w:lang w:eastAsia="sv-SE"/>
              </w:rPr>
              <w:t>)</w:t>
            </w:r>
          </w:p>
        </w:tc>
      </w:tr>
      <w:tr w:rsidR="00EF2FD1" w:rsidRPr="008A0944" w14:paraId="7D180FF5"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083CFEE" w14:textId="77777777" w:rsidR="00EF2FD1" w:rsidRPr="001B2A65" w:rsidRDefault="00EF2FD1" w:rsidP="00EF2FD1">
            <w:pPr>
              <w:jc w:val="right"/>
              <w:rPr>
                <w:b w:val="0"/>
                <w:bCs w:val="0"/>
              </w:rPr>
            </w:pPr>
            <w:r w:rsidRPr="001B2A65">
              <w:t>4580</w:t>
            </w:r>
          </w:p>
          <w:p w14:paraId="52C1E3C2" w14:textId="3BCCCC6E" w:rsidR="00EF2FD1" w:rsidRPr="001B2A65" w:rsidRDefault="00EF2FD1" w:rsidP="00EF2FD1">
            <w:pPr>
              <w:jc w:val="right"/>
              <w:rPr>
                <w:rFonts w:ascii="Calibri" w:eastAsia="Times New Roman" w:hAnsi="Calibri" w:cs="Calibri"/>
                <w:color w:val="000000"/>
                <w:lang w:eastAsia="sv-SE"/>
              </w:rPr>
            </w:pPr>
            <w:r w:rsidRPr="001B2A65">
              <w:rPr>
                <w:b w:val="0"/>
                <w:bCs w:val="0"/>
                <w:sz w:val="16"/>
                <w:szCs w:val="16"/>
              </w:rPr>
              <w:t>Övergripande inom Sevesotillsynen</w:t>
            </w:r>
          </w:p>
        </w:tc>
        <w:tc>
          <w:tcPr>
            <w:tcW w:w="1172" w:type="pct"/>
            <w:noWrap/>
          </w:tcPr>
          <w:p w14:paraId="2FD47917" w14:textId="00B91F06"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0536227A" w14:textId="00456179"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08D561DD" w14:textId="20127CAB"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67BEE50F"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9E7F680" w14:textId="77777777" w:rsidR="00EF2FD1" w:rsidRPr="001B2A65" w:rsidRDefault="00EF2FD1" w:rsidP="00EF2FD1">
            <w:pPr>
              <w:jc w:val="right"/>
              <w:rPr>
                <w:b w:val="0"/>
                <w:bCs w:val="0"/>
              </w:rPr>
            </w:pPr>
            <w:r w:rsidRPr="001B2A65">
              <w:t xml:space="preserve">4581 </w:t>
            </w:r>
          </w:p>
          <w:p w14:paraId="0781B962" w14:textId="42E85149" w:rsidR="00EF2FD1" w:rsidRPr="001B2A65" w:rsidRDefault="00EF2FD1" w:rsidP="00EF2FD1">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Händelsestyrd tillsyn av Sevesoverksamheter</w:t>
            </w:r>
          </w:p>
        </w:tc>
        <w:tc>
          <w:tcPr>
            <w:tcW w:w="1172" w:type="pct"/>
            <w:noWrap/>
          </w:tcPr>
          <w:p w14:paraId="37631A95" w14:textId="01EA5A8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6FFFA270" w14:textId="53C68508"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3D079A80" w14:textId="58E7E845"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0ED827AC"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7479E6E7" w14:textId="77777777" w:rsidR="00EF2FD1" w:rsidRPr="001B2A65" w:rsidRDefault="00EF2FD1" w:rsidP="00EF2FD1">
            <w:pPr>
              <w:jc w:val="right"/>
              <w:rPr>
                <w:b w:val="0"/>
                <w:bCs w:val="0"/>
              </w:rPr>
            </w:pPr>
            <w:r w:rsidRPr="001B2A65">
              <w:t xml:space="preserve">4582 </w:t>
            </w:r>
          </w:p>
          <w:p w14:paraId="5BC1028B" w14:textId="039C2A53" w:rsidR="00EF2FD1" w:rsidRPr="001B2A65" w:rsidRDefault="00EF2FD1" w:rsidP="00EF2FD1">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Planerad/egeninitierad tillsyn av Sevesoverksamheter</w:t>
            </w:r>
          </w:p>
        </w:tc>
        <w:tc>
          <w:tcPr>
            <w:tcW w:w="1172" w:type="pct"/>
            <w:noWrap/>
          </w:tcPr>
          <w:p w14:paraId="008156A3" w14:textId="78244781" w:rsidR="00EF2FD1" w:rsidRPr="008A0944"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CE56608" w14:textId="0C42C24A" w:rsidR="00EF2FD1" w:rsidRPr="008A0944"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0788314E" w14:textId="6230FC0F" w:rsidR="00EF2FD1" w:rsidRPr="008A0944"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298A5FBE"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79006B6" w14:textId="77777777" w:rsidR="00EF2FD1" w:rsidRPr="001B2A65" w:rsidRDefault="00EF2FD1" w:rsidP="00EF2FD1">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5550</w:t>
            </w:r>
          </w:p>
          <w:p w14:paraId="073DF987" w14:textId="5B5E353B" w:rsidR="00EF2FD1" w:rsidRPr="001B2A65" w:rsidRDefault="00EF2FD1" w:rsidP="00EF2FD1">
            <w:pPr>
              <w:jc w:val="right"/>
              <w:rPr>
                <w:rFonts w:ascii="Calibri" w:eastAsia="Times New Roman" w:hAnsi="Calibri" w:cs="Calibri"/>
                <w:color w:val="000000"/>
                <w:lang w:eastAsia="sv-SE"/>
              </w:rPr>
            </w:pPr>
            <w:r w:rsidRPr="001B2A65">
              <w:rPr>
                <w:b w:val="0"/>
                <w:bCs w:val="0"/>
                <w:sz w:val="16"/>
                <w:szCs w:val="16"/>
              </w:rPr>
              <w:t>Övergripande inom tillsyn av miljöfarlig verksamhet</w:t>
            </w:r>
          </w:p>
        </w:tc>
        <w:tc>
          <w:tcPr>
            <w:tcW w:w="1172" w:type="pct"/>
            <w:noWrap/>
          </w:tcPr>
          <w:p w14:paraId="13D1357F" w14:textId="36A399EA"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5BFE030E" w14:textId="54F78484"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3AC81996" w14:textId="22D809AA"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26BC0043"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7E742351" w14:textId="77777777" w:rsidR="00EF2FD1" w:rsidRPr="00EF2FD1" w:rsidRDefault="00EF2FD1" w:rsidP="00EF2FD1">
            <w:pPr>
              <w:jc w:val="right"/>
              <w:rPr>
                <w:b w:val="0"/>
                <w:bCs w:val="0"/>
              </w:rPr>
            </w:pPr>
            <w:r w:rsidRPr="00EF2FD1">
              <w:rPr>
                <w:rFonts w:ascii="Calibri" w:eastAsia="Times New Roman" w:hAnsi="Calibri" w:cs="Calibri"/>
                <w:color w:val="000000"/>
                <w:lang w:eastAsia="sv-SE"/>
              </w:rPr>
              <w:t>5551</w:t>
            </w:r>
            <w:r w:rsidRPr="00EF2FD1">
              <w:t xml:space="preserve"> </w:t>
            </w:r>
          </w:p>
          <w:p w14:paraId="3F7B0F9C" w14:textId="487BC679" w:rsidR="00EF2FD1" w:rsidRPr="003F138A" w:rsidRDefault="00EF2FD1" w:rsidP="00EF2FD1">
            <w:pPr>
              <w:jc w:val="right"/>
              <w:rPr>
                <w:rFonts w:ascii="Calibri" w:eastAsia="Times New Roman" w:hAnsi="Calibri" w:cs="Calibri"/>
                <w:color w:val="000000"/>
                <w:highlight w:val="cyan"/>
                <w:lang w:eastAsia="sv-SE"/>
              </w:rPr>
            </w:pPr>
            <w:r w:rsidRPr="00EF2FD1">
              <w:rPr>
                <w:rFonts w:ascii="Calibri" w:eastAsia="Times New Roman" w:hAnsi="Calibri" w:cs="Calibri"/>
                <w:b w:val="0"/>
                <w:bCs w:val="0"/>
                <w:color w:val="000000"/>
                <w:sz w:val="16"/>
                <w:szCs w:val="16"/>
                <w:lang w:eastAsia="sv-SE"/>
              </w:rPr>
              <w:t>Avgifter för prövning och tillsyn av miljöfarlig verksamhet</w:t>
            </w:r>
          </w:p>
        </w:tc>
        <w:tc>
          <w:tcPr>
            <w:tcW w:w="1172" w:type="pct"/>
            <w:noWrap/>
          </w:tcPr>
          <w:p w14:paraId="3769D0DD" w14:textId="641BFBB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17E70BE" w14:textId="6C71C83F"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1AB82DA6" w14:textId="3D54774E"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2D57F1E5"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12A38D71" w14:textId="77777777" w:rsidR="00EF2FD1" w:rsidRPr="00EF2FD1" w:rsidRDefault="00EF2FD1" w:rsidP="00EF2FD1">
            <w:pPr>
              <w:jc w:val="right"/>
              <w:rPr>
                <w:b w:val="0"/>
                <w:bCs w:val="0"/>
              </w:rPr>
            </w:pPr>
            <w:r w:rsidRPr="00EF2FD1">
              <w:rPr>
                <w:rFonts w:ascii="Calibri" w:eastAsia="Times New Roman" w:hAnsi="Calibri" w:cs="Calibri"/>
                <w:color w:val="000000"/>
                <w:lang w:eastAsia="sv-SE"/>
              </w:rPr>
              <w:t>5553</w:t>
            </w:r>
            <w:r w:rsidRPr="00EF2FD1">
              <w:t xml:space="preserve"> </w:t>
            </w:r>
          </w:p>
          <w:p w14:paraId="0DECA97B" w14:textId="2775D5FC" w:rsidR="00EF2FD1" w:rsidRPr="003F138A" w:rsidRDefault="00EF2FD1" w:rsidP="00EF2FD1">
            <w:pPr>
              <w:jc w:val="right"/>
              <w:rPr>
                <w:rFonts w:ascii="Calibri" w:eastAsia="Times New Roman" w:hAnsi="Calibri" w:cs="Calibri"/>
                <w:color w:val="000000"/>
                <w:highlight w:val="cyan"/>
                <w:lang w:eastAsia="sv-SE"/>
              </w:rPr>
            </w:pPr>
            <w:r w:rsidRPr="00EF2FD1">
              <w:rPr>
                <w:rFonts w:ascii="Calibri" w:eastAsia="Times New Roman" w:hAnsi="Calibri" w:cs="Calibri"/>
                <w:b w:val="0"/>
                <w:bCs w:val="0"/>
                <w:color w:val="000000"/>
                <w:sz w:val="16"/>
                <w:szCs w:val="16"/>
                <w:lang w:eastAsia="sv-SE"/>
              </w:rPr>
              <w:t>Planerad/egeninitierad tillsyn av miljöfarlig verksamhet</w:t>
            </w:r>
          </w:p>
        </w:tc>
        <w:tc>
          <w:tcPr>
            <w:tcW w:w="1172" w:type="pct"/>
            <w:noWrap/>
          </w:tcPr>
          <w:p w14:paraId="545FD1EB" w14:textId="61B44B74"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B04FDD5" w14:textId="7DC3F5A9"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098ACFF0" w14:textId="20948BCD"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69153396"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0CEF8F6" w14:textId="77777777" w:rsidR="00EF2FD1" w:rsidRPr="00EF2FD1" w:rsidRDefault="00EF2FD1" w:rsidP="00EF2FD1">
            <w:pPr>
              <w:jc w:val="right"/>
              <w:rPr>
                <w:b w:val="0"/>
                <w:bCs w:val="0"/>
              </w:rPr>
            </w:pPr>
            <w:r w:rsidRPr="00EF2FD1">
              <w:rPr>
                <w:rFonts w:ascii="Calibri" w:eastAsia="Times New Roman" w:hAnsi="Calibri" w:cs="Calibri"/>
                <w:color w:val="000000"/>
                <w:lang w:eastAsia="sv-SE"/>
              </w:rPr>
              <w:t>5554</w:t>
            </w:r>
            <w:r w:rsidRPr="00EF2FD1">
              <w:t xml:space="preserve"> </w:t>
            </w:r>
          </w:p>
          <w:p w14:paraId="5091C7D4" w14:textId="7F31CE4E" w:rsidR="00EF2FD1" w:rsidRPr="003F138A" w:rsidRDefault="00EF2FD1" w:rsidP="00EF2FD1">
            <w:pPr>
              <w:jc w:val="right"/>
              <w:rPr>
                <w:rFonts w:ascii="Calibri" w:eastAsia="Times New Roman" w:hAnsi="Calibri" w:cs="Calibri"/>
                <w:color w:val="000000"/>
                <w:highlight w:val="cyan"/>
                <w:lang w:eastAsia="sv-SE"/>
              </w:rPr>
            </w:pPr>
            <w:r w:rsidRPr="00EF2FD1">
              <w:rPr>
                <w:rFonts w:ascii="Calibri" w:eastAsia="Times New Roman" w:hAnsi="Calibri" w:cs="Calibri"/>
                <w:b w:val="0"/>
                <w:bCs w:val="0"/>
                <w:color w:val="000000"/>
                <w:sz w:val="16"/>
                <w:szCs w:val="16"/>
                <w:lang w:eastAsia="sv-SE"/>
              </w:rPr>
              <w:t xml:space="preserve">Miljörapporter </w:t>
            </w:r>
          </w:p>
        </w:tc>
        <w:tc>
          <w:tcPr>
            <w:tcW w:w="1172" w:type="pct"/>
            <w:noWrap/>
          </w:tcPr>
          <w:p w14:paraId="7722D21D" w14:textId="62CD9BBD"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0DE39421" w14:textId="3C7B573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6EB6778C" w14:textId="5CBF931B"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760EC181"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702867F2" w14:textId="77777777" w:rsidR="00EF2FD1" w:rsidRPr="00EF2FD1" w:rsidRDefault="00EF2FD1" w:rsidP="00EF2FD1">
            <w:pPr>
              <w:jc w:val="right"/>
              <w:rPr>
                <w:b w:val="0"/>
                <w:bCs w:val="0"/>
              </w:rPr>
            </w:pPr>
            <w:r w:rsidRPr="00EF2FD1">
              <w:rPr>
                <w:rFonts w:ascii="Calibri" w:eastAsia="Times New Roman" w:hAnsi="Calibri" w:cs="Calibri"/>
                <w:color w:val="000000"/>
                <w:lang w:eastAsia="sv-SE"/>
              </w:rPr>
              <w:t>5555</w:t>
            </w:r>
            <w:r w:rsidRPr="00EF2FD1">
              <w:t xml:space="preserve"> </w:t>
            </w:r>
          </w:p>
          <w:p w14:paraId="6F47E8C9" w14:textId="6BB553B5" w:rsidR="00EF2FD1" w:rsidRPr="003F138A" w:rsidRDefault="00EF2FD1" w:rsidP="00EF2FD1">
            <w:pPr>
              <w:jc w:val="right"/>
              <w:rPr>
                <w:rFonts w:ascii="Calibri" w:eastAsia="Times New Roman" w:hAnsi="Calibri" w:cs="Calibri"/>
                <w:color w:val="000000"/>
                <w:highlight w:val="cyan"/>
                <w:lang w:eastAsia="sv-SE"/>
              </w:rPr>
            </w:pPr>
            <w:r w:rsidRPr="00EF2FD1">
              <w:rPr>
                <w:rFonts w:ascii="Calibri" w:eastAsia="Times New Roman" w:hAnsi="Calibri" w:cs="Calibri"/>
                <w:b w:val="0"/>
                <w:bCs w:val="0"/>
                <w:color w:val="000000"/>
                <w:sz w:val="16"/>
                <w:szCs w:val="16"/>
                <w:lang w:eastAsia="sv-SE"/>
              </w:rPr>
              <w:t>Miljösanktionsavgifter, anmälan om misstanke om brott</w:t>
            </w:r>
          </w:p>
        </w:tc>
        <w:tc>
          <w:tcPr>
            <w:tcW w:w="1172" w:type="pct"/>
            <w:noWrap/>
          </w:tcPr>
          <w:p w14:paraId="69487ECE" w14:textId="3B2B4B40"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1D35844C" w14:textId="1E51976F"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29211AD2" w14:textId="04DC9BCC"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64B47B99"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1F7CF258" w14:textId="77777777" w:rsidR="00EF2FD1" w:rsidRDefault="00EF2FD1" w:rsidP="00EF2FD1">
            <w:pPr>
              <w:jc w:val="right"/>
              <w:rPr>
                <w:b w:val="0"/>
                <w:bCs w:val="0"/>
              </w:rPr>
            </w:pPr>
            <w:r>
              <w:rPr>
                <w:rFonts w:ascii="Calibri" w:eastAsia="Times New Roman" w:hAnsi="Calibri" w:cs="Calibri"/>
                <w:color w:val="000000"/>
                <w:lang w:eastAsia="sv-SE"/>
              </w:rPr>
              <w:t>5556</w:t>
            </w:r>
          </w:p>
          <w:p w14:paraId="54376DAF" w14:textId="1769D517" w:rsidR="00EF2FD1" w:rsidRDefault="00EF2FD1" w:rsidP="00EF2FD1">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Händelsestyrd tillsyn av miljöfarlig verksamhet</w:t>
            </w:r>
          </w:p>
        </w:tc>
        <w:tc>
          <w:tcPr>
            <w:tcW w:w="1172" w:type="pct"/>
            <w:noWrap/>
          </w:tcPr>
          <w:p w14:paraId="2634AC9E" w14:textId="1D56EF2F"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4DCEEE1B" w14:textId="26D03A3D"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1691714E" w14:textId="06F2AC7F"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42FFBAC4"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46B0363B" w14:textId="77777777" w:rsidR="00EF2FD1" w:rsidRDefault="00EF2FD1" w:rsidP="00EF2FD1">
            <w:pPr>
              <w:jc w:val="right"/>
              <w:rPr>
                <w:b w:val="0"/>
                <w:bCs w:val="0"/>
              </w:rPr>
            </w:pPr>
            <w:r>
              <w:rPr>
                <w:rFonts w:ascii="Calibri" w:eastAsia="Times New Roman" w:hAnsi="Calibri" w:cs="Calibri"/>
                <w:color w:val="000000"/>
                <w:lang w:eastAsia="sv-SE"/>
              </w:rPr>
              <w:t xml:space="preserve">5557 </w:t>
            </w:r>
            <w:r w:rsidRPr="00EF2FD1">
              <w:rPr>
                <w:rFonts w:ascii="Calibri" w:eastAsia="Times New Roman" w:hAnsi="Calibri" w:cs="Calibri"/>
                <w:color w:val="000000"/>
                <w:sz w:val="18"/>
                <w:szCs w:val="18"/>
                <w:lang w:eastAsia="sv-SE"/>
              </w:rPr>
              <w:t>(55570, 55572, 55574, 55575, 55576)</w:t>
            </w:r>
            <w:r>
              <w:t xml:space="preserve"> </w:t>
            </w:r>
          </w:p>
          <w:p w14:paraId="61964071" w14:textId="711D4382" w:rsidR="00EF2FD1" w:rsidRDefault="00EF2FD1" w:rsidP="00EF2FD1">
            <w:pPr>
              <w:jc w:val="right"/>
              <w:rPr>
                <w:rFonts w:ascii="Calibri" w:eastAsia="Times New Roman" w:hAnsi="Calibri" w:cs="Calibri"/>
                <w:color w:val="000000"/>
                <w:lang w:eastAsia="sv-SE"/>
              </w:rPr>
            </w:pPr>
            <w:r>
              <w:rPr>
                <w:rFonts w:ascii="Calibri" w:eastAsia="Times New Roman" w:hAnsi="Calibri" w:cs="Calibri"/>
                <w:b w:val="0"/>
                <w:bCs w:val="0"/>
                <w:color w:val="000000"/>
                <w:sz w:val="16"/>
                <w:szCs w:val="16"/>
                <w:lang w:eastAsia="sv-SE"/>
              </w:rPr>
              <w:t>Tillsyn på anläggningar som omfattas av EU:S industriemissionsdirektiv</w:t>
            </w:r>
          </w:p>
        </w:tc>
        <w:tc>
          <w:tcPr>
            <w:tcW w:w="1172" w:type="pct"/>
            <w:noWrap/>
          </w:tcPr>
          <w:p w14:paraId="2D841D85" w14:textId="78CF52C9"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406D31FC" w14:textId="6986F0C3"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38237301" w14:textId="2B229A51"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184D7774"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B698814" w14:textId="77777777" w:rsidR="00EF2FD1" w:rsidRDefault="00EF2FD1" w:rsidP="00EF2FD1">
            <w:pPr>
              <w:jc w:val="right"/>
              <w:rPr>
                <w:b w:val="0"/>
                <w:bCs w:val="0"/>
              </w:rPr>
            </w:pPr>
            <w:r>
              <w:rPr>
                <w:rFonts w:ascii="Calibri" w:eastAsia="Times New Roman" w:hAnsi="Calibri" w:cs="Calibri"/>
                <w:color w:val="000000"/>
                <w:lang w:eastAsia="sv-SE"/>
              </w:rPr>
              <w:t>5558</w:t>
            </w:r>
            <w:r>
              <w:t xml:space="preserve"> </w:t>
            </w:r>
          </w:p>
          <w:p w14:paraId="0C30DAEB" w14:textId="0A962802" w:rsidR="00EF2FD1" w:rsidRPr="00C2217B" w:rsidRDefault="00EF2FD1" w:rsidP="00EF2FD1">
            <w:pPr>
              <w:jc w:val="right"/>
              <w:rPr>
                <w:rFonts w:ascii="Calibri" w:eastAsia="Times New Roman" w:hAnsi="Calibri" w:cs="Calibri"/>
                <w:b w:val="0"/>
                <w:bCs w:val="0"/>
                <w:color w:val="000000"/>
                <w:sz w:val="16"/>
                <w:szCs w:val="16"/>
                <w:lang w:eastAsia="sv-SE"/>
              </w:rPr>
            </w:pPr>
            <w:r>
              <w:rPr>
                <w:rFonts w:ascii="Calibri" w:eastAsia="Times New Roman" w:hAnsi="Calibri" w:cs="Calibri"/>
                <w:b w:val="0"/>
                <w:bCs w:val="0"/>
                <w:color w:val="000000"/>
                <w:sz w:val="16"/>
                <w:szCs w:val="16"/>
                <w:lang w:eastAsia="sv-SE"/>
              </w:rPr>
              <w:t>Anmälningsärenden gällande ändring av tillståndspliktig verksamhet</w:t>
            </w:r>
          </w:p>
        </w:tc>
        <w:tc>
          <w:tcPr>
            <w:tcW w:w="1172" w:type="pct"/>
            <w:noWrap/>
          </w:tcPr>
          <w:p w14:paraId="494B125B"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600C149C"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4A7F7F8F"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3675AD69"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5FDF08B3" w14:textId="77777777" w:rsidR="00EF2FD1" w:rsidRPr="001B2A65" w:rsidRDefault="00EF2FD1" w:rsidP="00EF2FD1">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5559</w:t>
            </w:r>
          </w:p>
          <w:p w14:paraId="5FC27819" w14:textId="0A5DA534" w:rsidR="00EF2FD1" w:rsidRPr="00BA006D" w:rsidRDefault="00EF2FD1" w:rsidP="00EF2FD1">
            <w:pPr>
              <w:jc w:val="right"/>
              <w:rPr>
                <w:rFonts w:ascii="Calibri" w:eastAsia="Times New Roman" w:hAnsi="Calibri" w:cs="Calibri"/>
                <w:b w:val="0"/>
                <w:bCs w:val="0"/>
                <w:color w:val="000000"/>
                <w:sz w:val="16"/>
                <w:szCs w:val="16"/>
                <w:lang w:eastAsia="sv-SE"/>
              </w:rPr>
            </w:pPr>
            <w:r w:rsidRPr="001B2A65">
              <w:rPr>
                <w:b w:val="0"/>
                <w:bCs w:val="0"/>
                <w:sz w:val="16"/>
                <w:szCs w:val="16"/>
              </w:rPr>
              <w:t>Talan i domstol gällande tillsynsärenden</w:t>
            </w:r>
          </w:p>
        </w:tc>
        <w:tc>
          <w:tcPr>
            <w:tcW w:w="1172" w:type="pct"/>
            <w:noWrap/>
          </w:tcPr>
          <w:p w14:paraId="42863BB6"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32AD8CC9"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46FEC26D"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7780D953"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5FCE8157" w14:textId="77777777" w:rsidR="00EF2FD1" w:rsidRPr="00EF2FD1" w:rsidRDefault="00EF2FD1" w:rsidP="00EF2FD1">
            <w:pPr>
              <w:jc w:val="right"/>
              <w:rPr>
                <w:b w:val="0"/>
                <w:bCs w:val="0"/>
              </w:rPr>
            </w:pPr>
            <w:r w:rsidRPr="00EF2FD1">
              <w:rPr>
                <w:rFonts w:ascii="Calibri" w:eastAsia="Times New Roman" w:hAnsi="Calibri" w:cs="Calibri"/>
                <w:color w:val="000000"/>
                <w:lang w:eastAsia="sv-SE"/>
              </w:rPr>
              <w:t>5651</w:t>
            </w:r>
          </w:p>
          <w:p w14:paraId="68DCAEDA" w14:textId="1044E024" w:rsidR="00EF2FD1" w:rsidRDefault="00EF2FD1" w:rsidP="00EF2FD1">
            <w:pPr>
              <w:jc w:val="right"/>
              <w:rPr>
                <w:rFonts w:ascii="Calibri" w:eastAsia="Times New Roman" w:hAnsi="Calibri" w:cs="Calibri"/>
                <w:color w:val="000000"/>
                <w:lang w:eastAsia="sv-SE"/>
              </w:rPr>
            </w:pPr>
            <w:r w:rsidRPr="00EF2FD1">
              <w:rPr>
                <w:rFonts w:ascii="Calibri" w:eastAsia="Times New Roman" w:hAnsi="Calibri" w:cs="Calibri"/>
                <w:b w:val="0"/>
                <w:bCs w:val="0"/>
                <w:color w:val="000000"/>
                <w:sz w:val="16"/>
                <w:szCs w:val="16"/>
                <w:lang w:eastAsia="sv-SE"/>
              </w:rPr>
              <w:t>Händelsestyrd tillsyn av kemiska produkter och biotekniska organismer</w:t>
            </w:r>
          </w:p>
        </w:tc>
        <w:tc>
          <w:tcPr>
            <w:tcW w:w="1172" w:type="pct"/>
            <w:noWrap/>
          </w:tcPr>
          <w:p w14:paraId="508034E6" w14:textId="00D5B478"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617A2DC0" w14:textId="77BF4C0E"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273A028E" w14:textId="44A7E314"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6014D634"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34AC821" w14:textId="77777777" w:rsidR="00EF2FD1" w:rsidRPr="00EF2FD1" w:rsidRDefault="00EF2FD1" w:rsidP="00EF2FD1">
            <w:pPr>
              <w:jc w:val="right"/>
              <w:rPr>
                <w:rFonts w:ascii="Calibri" w:eastAsia="Times New Roman" w:hAnsi="Calibri" w:cs="Calibri"/>
                <w:b w:val="0"/>
                <w:bCs w:val="0"/>
                <w:color w:val="000000"/>
                <w:lang w:eastAsia="sv-SE"/>
              </w:rPr>
            </w:pPr>
            <w:r w:rsidRPr="00EF2FD1">
              <w:rPr>
                <w:rFonts w:ascii="Calibri" w:eastAsia="Times New Roman" w:hAnsi="Calibri" w:cs="Calibri"/>
                <w:color w:val="000000"/>
                <w:lang w:eastAsia="sv-SE"/>
              </w:rPr>
              <w:t>5652</w:t>
            </w:r>
          </w:p>
          <w:p w14:paraId="139FB9AC" w14:textId="46EC9399" w:rsidR="00EF2FD1" w:rsidRDefault="00EF2FD1" w:rsidP="00EF2FD1">
            <w:pPr>
              <w:jc w:val="right"/>
              <w:rPr>
                <w:rFonts w:ascii="Calibri" w:eastAsia="Times New Roman" w:hAnsi="Calibri" w:cs="Calibri"/>
                <w:color w:val="000000"/>
                <w:lang w:eastAsia="sv-SE"/>
              </w:rPr>
            </w:pPr>
            <w:r w:rsidRPr="00EF2FD1">
              <w:rPr>
                <w:rFonts w:ascii="Calibri" w:eastAsia="Times New Roman" w:hAnsi="Calibri" w:cs="Calibri"/>
                <w:b w:val="0"/>
                <w:bCs w:val="0"/>
                <w:color w:val="000000"/>
                <w:sz w:val="16"/>
                <w:szCs w:val="16"/>
                <w:lang w:eastAsia="sv-SE"/>
              </w:rPr>
              <w:t>Planerad/egeninitierad tillsyn av kemiska produkter och biotekniska organismer</w:t>
            </w:r>
          </w:p>
        </w:tc>
        <w:tc>
          <w:tcPr>
            <w:tcW w:w="1172" w:type="pct"/>
            <w:noWrap/>
          </w:tcPr>
          <w:p w14:paraId="07E59324" w14:textId="3438F639"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0D4A7405" w14:textId="088D6A70"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7C51902C" w14:textId="0FF36C46"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3E540090"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4ACA63F8" w14:textId="77777777" w:rsidR="00EF2FD1" w:rsidRPr="00BA006D" w:rsidRDefault="00EF2FD1" w:rsidP="00EF2FD1">
            <w:pPr>
              <w:jc w:val="right"/>
              <w:rPr>
                <w:rFonts w:ascii="Calibri" w:eastAsia="Times New Roman" w:hAnsi="Calibri" w:cs="Calibri"/>
                <w:color w:val="000000"/>
                <w:lang w:eastAsia="sv-SE"/>
              </w:rPr>
            </w:pPr>
            <w:r w:rsidRPr="00BA006D">
              <w:rPr>
                <w:rFonts w:ascii="Calibri" w:eastAsia="Times New Roman" w:hAnsi="Calibri" w:cs="Calibri"/>
                <w:color w:val="000000"/>
                <w:lang w:eastAsia="sv-SE"/>
              </w:rPr>
              <w:t>5661</w:t>
            </w:r>
          </w:p>
          <w:p w14:paraId="78F69162" w14:textId="77777777" w:rsidR="00EF2FD1" w:rsidRDefault="00EF2FD1" w:rsidP="00EF2FD1">
            <w:pPr>
              <w:jc w:val="right"/>
              <w:rPr>
                <w:rFonts w:ascii="Calibri" w:eastAsia="Times New Roman" w:hAnsi="Calibri" w:cs="Calibri"/>
                <w:color w:val="000000"/>
                <w:sz w:val="16"/>
                <w:szCs w:val="16"/>
                <w:lang w:eastAsia="sv-SE"/>
              </w:rPr>
            </w:pPr>
            <w:r w:rsidRPr="00BA006D">
              <w:rPr>
                <w:rFonts w:ascii="Calibri" w:eastAsia="Times New Roman" w:hAnsi="Calibri" w:cs="Calibri"/>
                <w:b w:val="0"/>
                <w:bCs w:val="0"/>
                <w:color w:val="000000"/>
                <w:sz w:val="16"/>
                <w:szCs w:val="16"/>
                <w:lang w:eastAsia="sv-SE"/>
              </w:rPr>
              <w:t>Händelsestyrd tillsyn av avfall och producentansvar</w:t>
            </w:r>
          </w:p>
          <w:p w14:paraId="3AA97D91" w14:textId="5169F4CA" w:rsidR="00457C9C" w:rsidRPr="00BA006D" w:rsidRDefault="00457C9C" w:rsidP="00EF2FD1">
            <w:pPr>
              <w:jc w:val="right"/>
              <w:rPr>
                <w:rFonts w:ascii="Calibri" w:eastAsia="Times New Roman" w:hAnsi="Calibri" w:cs="Calibri"/>
                <w:b w:val="0"/>
                <w:bCs w:val="0"/>
                <w:color w:val="000000"/>
                <w:sz w:val="16"/>
                <w:szCs w:val="16"/>
                <w:lang w:eastAsia="sv-SE"/>
              </w:rPr>
            </w:pPr>
          </w:p>
        </w:tc>
        <w:tc>
          <w:tcPr>
            <w:tcW w:w="1172" w:type="pct"/>
            <w:noWrap/>
          </w:tcPr>
          <w:p w14:paraId="1342F234" w14:textId="78DFCCED"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0A527628" w14:textId="34674571"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188B9807" w14:textId="084AB0A4"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3B791730"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11101A7F" w14:textId="77777777" w:rsidR="00EF2FD1" w:rsidRDefault="00EF2FD1" w:rsidP="00EF2FD1">
            <w:pPr>
              <w:jc w:val="right"/>
              <w:rPr>
                <w:b w:val="0"/>
                <w:bCs w:val="0"/>
              </w:rPr>
            </w:pPr>
            <w:r>
              <w:rPr>
                <w:rFonts w:ascii="Calibri" w:eastAsia="Times New Roman" w:hAnsi="Calibri" w:cs="Calibri"/>
                <w:color w:val="000000"/>
                <w:lang w:eastAsia="sv-SE"/>
              </w:rPr>
              <w:lastRenderedPageBreak/>
              <w:t>5662</w:t>
            </w:r>
            <w:r>
              <w:t xml:space="preserve"> </w:t>
            </w:r>
          </w:p>
          <w:p w14:paraId="482D575C" w14:textId="1E02D087" w:rsidR="00EF2FD1" w:rsidRPr="00EF2FD1" w:rsidRDefault="00EF2FD1" w:rsidP="00EF2FD1">
            <w:pPr>
              <w:jc w:val="right"/>
              <w:rPr>
                <w:rFonts w:ascii="Calibri" w:eastAsia="Times New Roman" w:hAnsi="Calibri" w:cs="Calibri"/>
                <w:color w:val="000000"/>
                <w:sz w:val="16"/>
                <w:szCs w:val="16"/>
                <w:lang w:eastAsia="sv-SE"/>
              </w:rPr>
            </w:pPr>
            <w:r>
              <w:rPr>
                <w:rFonts w:ascii="Calibri" w:eastAsia="Times New Roman" w:hAnsi="Calibri" w:cs="Calibri"/>
                <w:b w:val="0"/>
                <w:bCs w:val="0"/>
                <w:color w:val="000000"/>
                <w:sz w:val="16"/>
                <w:szCs w:val="16"/>
                <w:lang w:eastAsia="sv-SE"/>
              </w:rPr>
              <w:t>Anmälan om transport av avfall och producentansvar</w:t>
            </w:r>
          </w:p>
        </w:tc>
        <w:tc>
          <w:tcPr>
            <w:tcW w:w="1172" w:type="pct"/>
            <w:noWrap/>
          </w:tcPr>
          <w:p w14:paraId="0E7D4E99"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83D05D1"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581512A5"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7A924F96"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0942CEC" w14:textId="77777777" w:rsidR="00EF2FD1" w:rsidRPr="001B2A65" w:rsidRDefault="00EF2FD1" w:rsidP="00EF2FD1">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56640</w:t>
            </w:r>
          </w:p>
          <w:p w14:paraId="74569941" w14:textId="6F8C2050" w:rsidR="00EF2FD1" w:rsidRPr="001B2A65" w:rsidRDefault="00EF2FD1" w:rsidP="00EF2FD1">
            <w:pPr>
              <w:pStyle w:val="Default"/>
              <w:jc w:val="right"/>
              <w:rPr>
                <w:sz w:val="16"/>
                <w:szCs w:val="16"/>
              </w:rPr>
            </w:pPr>
            <w:r w:rsidRPr="001B2A65">
              <w:rPr>
                <w:b w:val="0"/>
                <w:bCs w:val="0"/>
                <w:sz w:val="16"/>
                <w:szCs w:val="16"/>
              </w:rPr>
              <w:t>Övergripande inom tillsyn gränsöverskridande transporter av avfall</w:t>
            </w:r>
          </w:p>
        </w:tc>
        <w:tc>
          <w:tcPr>
            <w:tcW w:w="1172" w:type="pct"/>
            <w:noWrap/>
          </w:tcPr>
          <w:p w14:paraId="3942487A"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3EE33F85"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2F08AAEF"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105D0D4E"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11F94478" w14:textId="77777777" w:rsidR="00EF2FD1" w:rsidRPr="001B2A65" w:rsidRDefault="00EF2FD1" w:rsidP="00EF2FD1">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56641</w:t>
            </w:r>
          </w:p>
          <w:p w14:paraId="4ABA4AF5" w14:textId="22C4714F" w:rsidR="00EF2FD1" w:rsidRPr="001B2A65" w:rsidRDefault="00EF2FD1" w:rsidP="00EF2FD1">
            <w:pPr>
              <w:pStyle w:val="Default"/>
              <w:jc w:val="right"/>
              <w:rPr>
                <w:sz w:val="16"/>
                <w:szCs w:val="16"/>
              </w:rPr>
            </w:pPr>
            <w:r w:rsidRPr="001B2A65">
              <w:rPr>
                <w:rFonts w:eastAsia="Times New Roman"/>
                <w:b w:val="0"/>
                <w:bCs w:val="0"/>
                <w:sz w:val="16"/>
                <w:szCs w:val="16"/>
                <w:lang w:eastAsia="sv-SE"/>
              </w:rPr>
              <w:t>Tillsyn gränsöverskridande transporter av avfall</w:t>
            </w:r>
          </w:p>
        </w:tc>
        <w:tc>
          <w:tcPr>
            <w:tcW w:w="1172" w:type="pct"/>
            <w:noWrap/>
          </w:tcPr>
          <w:p w14:paraId="67DA7FF4"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446BA382"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706C9355"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51201C0D"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3BDB373C" w14:textId="77777777" w:rsidR="00EF2FD1" w:rsidRPr="001B2A65" w:rsidRDefault="00EF2FD1" w:rsidP="00EF2FD1">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5665</w:t>
            </w:r>
          </w:p>
          <w:p w14:paraId="6A00386C" w14:textId="63E2C17A" w:rsidR="00EF2FD1" w:rsidRPr="001B2A65" w:rsidRDefault="00EF2FD1" w:rsidP="00EF2FD1">
            <w:pPr>
              <w:jc w:val="right"/>
              <w:rPr>
                <w:rFonts w:ascii="Calibri" w:eastAsia="Times New Roman" w:hAnsi="Calibri" w:cs="Calibri"/>
                <w:b w:val="0"/>
                <w:bCs w:val="0"/>
                <w:color w:val="000000"/>
                <w:sz w:val="16"/>
                <w:szCs w:val="16"/>
                <w:lang w:eastAsia="sv-SE"/>
              </w:rPr>
            </w:pPr>
            <w:r w:rsidRPr="001B2A65">
              <w:rPr>
                <w:rFonts w:ascii="Calibri" w:eastAsia="Times New Roman" w:hAnsi="Calibri" w:cs="Calibri"/>
                <w:b w:val="0"/>
                <w:bCs w:val="0"/>
                <w:color w:val="000000"/>
                <w:sz w:val="16"/>
                <w:szCs w:val="16"/>
                <w:lang w:eastAsia="sv-SE"/>
              </w:rPr>
              <w:t>Planerad/egeninitierad tillsyn av avfall och producentansvar</w:t>
            </w:r>
          </w:p>
        </w:tc>
        <w:tc>
          <w:tcPr>
            <w:tcW w:w="1172" w:type="pct"/>
            <w:noWrap/>
          </w:tcPr>
          <w:p w14:paraId="25817FB9"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40D92AD"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47C0F913"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1A6F7475"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A0E8CE4" w14:textId="77777777" w:rsidR="00EF2FD1" w:rsidRPr="001B2A65" w:rsidRDefault="00EF2FD1" w:rsidP="00EF2FD1">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5666</w:t>
            </w:r>
          </w:p>
          <w:p w14:paraId="7F79E4AB" w14:textId="4B3FF25A" w:rsidR="00EF2FD1" w:rsidRPr="001B2A65" w:rsidRDefault="00EF2FD1" w:rsidP="00EF2FD1">
            <w:pPr>
              <w:jc w:val="right"/>
              <w:rPr>
                <w:rFonts w:ascii="Calibri" w:eastAsia="Times New Roman" w:hAnsi="Calibri" w:cs="Calibri"/>
                <w:color w:val="000000"/>
                <w:lang w:eastAsia="sv-SE"/>
              </w:rPr>
            </w:pPr>
            <w:r w:rsidRPr="001B2A65">
              <w:rPr>
                <w:b w:val="0"/>
                <w:bCs w:val="0"/>
                <w:sz w:val="16"/>
                <w:szCs w:val="16"/>
              </w:rPr>
              <w:t xml:space="preserve">Planerad/egeninitierad tillsyn av dumpning </w:t>
            </w:r>
          </w:p>
        </w:tc>
        <w:tc>
          <w:tcPr>
            <w:tcW w:w="1172" w:type="pct"/>
            <w:noWrap/>
          </w:tcPr>
          <w:p w14:paraId="6553959A" w14:textId="01BAF53C"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529F2723" w14:textId="374F8C02"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3EAD53AA" w14:textId="2E20B1BE"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EF2FD1" w:rsidRPr="008A0944" w14:paraId="65CABAE1"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3358D055" w14:textId="77777777" w:rsidR="00EF2FD1" w:rsidRPr="001B2A65" w:rsidRDefault="00EF2FD1" w:rsidP="00EF2FD1">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5667</w:t>
            </w:r>
          </w:p>
          <w:p w14:paraId="25F8029F" w14:textId="713D26DD" w:rsidR="00EF2FD1" w:rsidRPr="001B2A65" w:rsidRDefault="00EF2FD1" w:rsidP="00EF2FD1">
            <w:pPr>
              <w:jc w:val="right"/>
              <w:rPr>
                <w:rFonts w:ascii="Calibri" w:eastAsia="Times New Roman" w:hAnsi="Calibri" w:cs="Calibri"/>
                <w:b w:val="0"/>
                <w:bCs w:val="0"/>
                <w:color w:val="000000"/>
                <w:sz w:val="16"/>
                <w:szCs w:val="16"/>
                <w:lang w:eastAsia="sv-SE"/>
              </w:rPr>
            </w:pPr>
            <w:r w:rsidRPr="001B2A65">
              <w:rPr>
                <w:b w:val="0"/>
                <w:bCs w:val="0"/>
                <w:sz w:val="16"/>
                <w:szCs w:val="16"/>
              </w:rPr>
              <w:t>Händelsestyrd tillsyn av dumpning</w:t>
            </w:r>
          </w:p>
        </w:tc>
        <w:tc>
          <w:tcPr>
            <w:tcW w:w="1172" w:type="pct"/>
            <w:noWrap/>
          </w:tcPr>
          <w:p w14:paraId="3689594A"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4E334951"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209095AC" w14:textId="77777777" w:rsidR="00EF2FD1" w:rsidRDefault="00EF2FD1" w:rsidP="00EF2F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EF2FD1" w:rsidRPr="008A0944" w14:paraId="0529C487"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3C429F20" w14:textId="77777777" w:rsidR="00EF2FD1" w:rsidRPr="001B2A65" w:rsidRDefault="00EF2FD1" w:rsidP="00EF2FD1">
            <w:pPr>
              <w:jc w:val="right"/>
              <w:rPr>
                <w:b w:val="0"/>
                <w:bCs w:val="0"/>
              </w:rPr>
            </w:pPr>
            <w:r w:rsidRPr="001B2A65">
              <w:rPr>
                <w:rFonts w:ascii="Calibri" w:eastAsia="Times New Roman" w:hAnsi="Calibri" w:cs="Calibri"/>
                <w:color w:val="000000"/>
                <w:lang w:eastAsia="sv-SE"/>
              </w:rPr>
              <w:t>56731</w:t>
            </w:r>
            <w:r w:rsidRPr="001B2A65">
              <w:t xml:space="preserve"> </w:t>
            </w:r>
          </w:p>
          <w:p w14:paraId="40D35BDC" w14:textId="62DF5D99" w:rsidR="00EF2FD1" w:rsidRPr="001B2A65" w:rsidRDefault="00EF2FD1" w:rsidP="00EF2FD1">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Tillsyn enligt lagen om allmänna vattentjänsten</w:t>
            </w:r>
          </w:p>
        </w:tc>
        <w:tc>
          <w:tcPr>
            <w:tcW w:w="1172" w:type="pct"/>
            <w:noWrap/>
          </w:tcPr>
          <w:p w14:paraId="1BCB77F7"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67C5F859" w14:textId="17428551"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30D56253" w14:textId="77777777" w:rsidR="00EF2FD1" w:rsidRDefault="00EF2FD1" w:rsidP="00EF2F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457C9C" w:rsidRPr="008A0944" w14:paraId="23136B2E"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2E650F43" w14:textId="5A32D318" w:rsidR="00457C9C" w:rsidRDefault="00457C9C" w:rsidP="00457C9C">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1172" w:type="pct"/>
            <w:noWrap/>
          </w:tcPr>
          <w:p w14:paraId="13438A67" w14:textId="77777777"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21214C17" w14:textId="40A35537"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92" w:type="pct"/>
          </w:tcPr>
          <w:p w14:paraId="1570CA73" w14:textId="77777777"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457C9C" w:rsidRPr="008A0944" w14:paraId="2F0B6D81"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640" w:type="pct"/>
            <w:noWrap/>
          </w:tcPr>
          <w:p w14:paraId="6474CD05" w14:textId="77777777" w:rsidR="00457C9C" w:rsidRPr="00560F38" w:rsidRDefault="00457C9C" w:rsidP="00457C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70DB7A41" w14:textId="6FEA2CE1" w:rsidR="00457C9C" w:rsidRDefault="00457C9C" w:rsidP="00457C9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1172" w:type="pct"/>
            <w:noWrap/>
          </w:tcPr>
          <w:p w14:paraId="2EEDFC1C" w14:textId="7777777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5" w:type="pct"/>
            <w:noWrap/>
          </w:tcPr>
          <w:p w14:paraId="7AED989B" w14:textId="7777777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92" w:type="pct"/>
          </w:tcPr>
          <w:p w14:paraId="08047BBB" w14:textId="7777777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bookmarkEnd w:id="52"/>
    </w:tbl>
    <w:p w14:paraId="249CB7A3" w14:textId="77777777" w:rsidR="00D74B5F" w:rsidRDefault="00D74B5F">
      <w:pPr>
        <w:rPr>
          <w:rFonts w:asciiTheme="majorHAnsi" w:eastAsiaTheme="majorEastAsia" w:hAnsiTheme="majorHAnsi" w:cstheme="majorBidi"/>
          <w:color w:val="2F5496" w:themeColor="accent1" w:themeShade="BF"/>
          <w:sz w:val="26"/>
          <w:szCs w:val="26"/>
        </w:rPr>
      </w:pPr>
      <w:r>
        <w:br w:type="page"/>
      </w:r>
    </w:p>
    <w:p w14:paraId="44D06CE5" w14:textId="543C33D1" w:rsidR="00CA7596" w:rsidRPr="005F420A" w:rsidRDefault="00CA7596" w:rsidP="00F95315">
      <w:pPr>
        <w:pStyle w:val="Rubrik2"/>
        <w:rPr>
          <w:color w:val="auto"/>
        </w:rPr>
      </w:pPr>
      <w:bookmarkStart w:id="53" w:name="_Toc184995375"/>
      <w:r w:rsidRPr="005F420A">
        <w:rPr>
          <w:color w:val="auto"/>
        </w:rPr>
        <w:lastRenderedPageBreak/>
        <w:t>Förorenade områden</w:t>
      </w:r>
      <w:bookmarkEnd w:id="53"/>
    </w:p>
    <w:p w14:paraId="273253FB" w14:textId="45FD46A5" w:rsidR="004B5C55" w:rsidRPr="005F420A" w:rsidRDefault="004B5C55" w:rsidP="00F95315">
      <w:pPr>
        <w:pStyle w:val="Rubrik3"/>
        <w:rPr>
          <w:color w:val="auto"/>
        </w:rPr>
      </w:pPr>
      <w:bookmarkStart w:id="54" w:name="_Toc184995376"/>
      <w:r w:rsidRPr="005F420A">
        <w:rPr>
          <w:color w:val="auto"/>
        </w:rPr>
        <w:t>575</w:t>
      </w:r>
      <w:r w:rsidR="003D0577" w:rsidRPr="005F420A">
        <w:rPr>
          <w:color w:val="auto"/>
        </w:rPr>
        <w:t xml:space="preserve"> Tillsyn av förorenade områden och miljöriskområden</w:t>
      </w:r>
      <w:bookmarkEnd w:id="54"/>
    </w:p>
    <w:p w14:paraId="5D899E33" w14:textId="77777777" w:rsidR="00261348" w:rsidRDefault="009C75FF" w:rsidP="009C75FF">
      <w:r>
        <w:t xml:space="preserve">Den operativa tillsynen av förorenade områden innefattar tillsyn enligt 10 kap. 1 § första stycket miljöbalken. Tillsynen utförs stegvis genom faserna ansvarsutredning, inventering, undersökningar, åtgärder samt uppföljning för alla prioriterade objekt inom riskklass 1 och 2. Tillsynen omfattar både pågående och avslutade verksamheter och målsättningen är att de mest angelägna områdena prioriteras för att nå största miljö- och hälsonytta. Ofta är det komplexa ärenden som tar mycket lång tid innan en åtgärd har genomförts och följts upp. </w:t>
      </w:r>
    </w:p>
    <w:p w14:paraId="206DCF3E" w14:textId="5CC20062" w:rsidR="009C75FF" w:rsidRDefault="009C75FF" w:rsidP="009C75FF">
      <w:r>
        <w:t>Behovet av tillsyn räknas fram genom att det totala tillsynsbehovet fördelas jämnt över kvarvarande år fram till 2050. Detta kan dock ge en något missvisande bild då det i praktiken behövs mer och större insatser de närmaste åren för att hinna bli klara till år 2050. Behovsutredningen kan därför visa ett lägre behov av tillsyn än vad som egentligen erfordras. Förutsatt att arbetet går framåt i önskad takt så kommer tillsynsbehovet däremot succesivt att minska ju närmare år 2050 vi kommer.</w:t>
      </w:r>
      <w:r w:rsidRPr="00D13CD0">
        <w:t xml:space="preserve"> </w:t>
      </w:r>
      <w:r>
        <w:br/>
      </w:r>
      <w:r w:rsidRPr="00EF67A6">
        <w:t>Länsstyrelsen</w:t>
      </w:r>
      <w:r>
        <w:t>s</w:t>
      </w:r>
      <w:r w:rsidRPr="00EF67A6">
        <w:t xml:space="preserve"> arbete med tillsyn över förorenade områden finansieras via sakanslag från Naturvårdsverket och som sedan 2017 disponeras och fördelas av Länsstyrelsen i Örebro</w:t>
      </w:r>
      <w:r w:rsidR="0029055B">
        <w:t xml:space="preserve"> län</w:t>
      </w:r>
      <w:r>
        <w:t xml:space="preserve">. </w:t>
      </w:r>
    </w:p>
    <w:p w14:paraId="4C855DF1" w14:textId="77777777" w:rsidR="00D74B5F" w:rsidRDefault="00D74B5F" w:rsidP="00D74B5F">
      <w:pPr>
        <w:pStyle w:val="Rubrik3"/>
      </w:pPr>
      <w:bookmarkStart w:id="55" w:name="_Toc184995377"/>
      <w:r>
        <w:t>Utvärdering av föregående år</w:t>
      </w:r>
      <w:bookmarkEnd w:id="55"/>
    </w:p>
    <w:p w14:paraId="1B2F46C0" w14:textId="658E8517" w:rsidR="007A5469" w:rsidRDefault="007A5469" w:rsidP="007A5469">
      <w:pPr>
        <w:rPr>
          <w:i/>
          <w:iCs/>
          <w:color w:val="4472C4" w:themeColor="accent1"/>
        </w:rPr>
      </w:pPr>
      <w:bookmarkStart w:id="56" w:name="_Hlk111111376"/>
      <w:r w:rsidRPr="007D2791">
        <w:rPr>
          <w:i/>
          <w:iCs/>
          <w:color w:val="4472C4" w:themeColor="accent1"/>
        </w:rPr>
        <w:t>Kort summering</w:t>
      </w:r>
      <w:r>
        <w:rPr>
          <w:i/>
          <w:iCs/>
          <w:color w:val="4472C4" w:themeColor="accent1"/>
        </w:rPr>
        <w:t>,</w:t>
      </w:r>
      <w:r w:rsidRPr="007D2791">
        <w:rPr>
          <w:i/>
          <w:iCs/>
          <w:color w:val="4472C4" w:themeColor="accent1"/>
        </w:rPr>
        <w:t xml:space="preserve"> </w:t>
      </w:r>
      <w:r w:rsidR="0011264C">
        <w:rPr>
          <w:i/>
          <w:iCs/>
          <w:color w:val="4472C4" w:themeColor="accent1"/>
        </w:rPr>
        <w:t xml:space="preserve">hur </w:t>
      </w:r>
      <w:r>
        <w:rPr>
          <w:i/>
          <w:iCs/>
          <w:color w:val="4472C4" w:themeColor="accent1"/>
        </w:rPr>
        <w:t xml:space="preserve">har </w:t>
      </w:r>
      <w:r w:rsidRPr="007D2791">
        <w:rPr>
          <w:i/>
          <w:iCs/>
          <w:color w:val="4472C4" w:themeColor="accent1"/>
        </w:rPr>
        <w:t>föregåend</w:t>
      </w:r>
      <w:r w:rsidR="0011264C">
        <w:rPr>
          <w:i/>
          <w:iCs/>
          <w:color w:val="4472C4" w:themeColor="accent1"/>
        </w:rPr>
        <w:t xml:space="preserve">e </w:t>
      </w:r>
      <w:r w:rsidRPr="007D2791">
        <w:rPr>
          <w:i/>
          <w:iCs/>
          <w:color w:val="4472C4" w:themeColor="accent1"/>
        </w:rPr>
        <w:t>års tillsynsplan följts</w:t>
      </w:r>
      <w:r>
        <w:rPr>
          <w:i/>
          <w:iCs/>
          <w:color w:val="4472C4" w:themeColor="accent1"/>
        </w:rPr>
        <w:t>?</w:t>
      </w:r>
      <w:r w:rsidRPr="007D2791">
        <w:rPr>
          <w:i/>
          <w:iCs/>
          <w:color w:val="4472C4" w:themeColor="accent1"/>
        </w:rPr>
        <w:t xml:space="preserve"> </w:t>
      </w:r>
      <w:r>
        <w:rPr>
          <w:i/>
          <w:iCs/>
          <w:color w:val="4472C4" w:themeColor="accent1"/>
        </w:rPr>
        <w:t>Skillnaden mellan</w:t>
      </w:r>
      <w:r w:rsidRPr="007D2791">
        <w:rPr>
          <w:i/>
          <w:iCs/>
          <w:color w:val="4472C4" w:themeColor="accent1"/>
        </w:rPr>
        <w:t xml:space="preserve"> </w:t>
      </w:r>
      <w:r>
        <w:rPr>
          <w:i/>
          <w:iCs/>
          <w:color w:val="4472C4" w:themeColor="accent1"/>
        </w:rPr>
        <w:t xml:space="preserve">faktisk arbetad </w:t>
      </w:r>
      <w:r w:rsidRPr="007D2791">
        <w:rPr>
          <w:i/>
          <w:iCs/>
          <w:color w:val="4472C4" w:themeColor="accent1"/>
        </w:rPr>
        <w:t xml:space="preserve">tid </w:t>
      </w:r>
      <w:r>
        <w:rPr>
          <w:i/>
          <w:iCs/>
          <w:color w:val="4472C4" w:themeColor="accent1"/>
        </w:rPr>
        <w:t xml:space="preserve">och </w:t>
      </w:r>
      <w:r w:rsidRPr="007D2791">
        <w:rPr>
          <w:i/>
          <w:iCs/>
          <w:color w:val="4472C4" w:themeColor="accent1"/>
        </w:rPr>
        <w:t>planerad</w:t>
      </w:r>
      <w:r>
        <w:rPr>
          <w:i/>
          <w:iCs/>
          <w:color w:val="4472C4" w:themeColor="accent1"/>
        </w:rPr>
        <w:t xml:space="preserve"> tid? (tabellen) Gjorde man som man planerade? Vad gick bra respektive dåligt?</w:t>
      </w:r>
      <w:r w:rsidRPr="007D2791">
        <w:rPr>
          <w:i/>
          <w:iCs/>
          <w:color w:val="4472C4" w:themeColor="accent1"/>
        </w:rPr>
        <w:t xml:space="preserve"> </w:t>
      </w:r>
      <w:r>
        <w:rPr>
          <w:i/>
          <w:iCs/>
          <w:color w:val="4472C4" w:themeColor="accent1"/>
        </w:rPr>
        <w:t xml:space="preserve">Hur har man </w:t>
      </w:r>
      <w:r w:rsidRPr="007D2791">
        <w:rPr>
          <w:i/>
          <w:iCs/>
          <w:color w:val="4472C4" w:themeColor="accent1"/>
        </w:rPr>
        <w:t xml:space="preserve">förhållit sig till </w:t>
      </w:r>
      <w:r>
        <w:rPr>
          <w:i/>
          <w:iCs/>
          <w:color w:val="4472C4" w:themeColor="accent1"/>
        </w:rPr>
        <w:t>den nationella tillsyns</w:t>
      </w:r>
      <w:r w:rsidRPr="007D2791">
        <w:rPr>
          <w:i/>
          <w:iCs/>
          <w:color w:val="4472C4" w:themeColor="accent1"/>
        </w:rPr>
        <w:t>strategin</w:t>
      </w:r>
      <w:r>
        <w:rPr>
          <w:i/>
          <w:iCs/>
          <w:color w:val="4472C4" w:themeColor="accent1"/>
        </w:rPr>
        <w:t>?</w:t>
      </w:r>
      <w:r w:rsidRPr="00EB53E1">
        <w:rPr>
          <w:i/>
          <w:iCs/>
          <w:color w:val="4472C4" w:themeColor="accent1"/>
        </w:rPr>
        <w:t xml:space="preserve"> </w:t>
      </w:r>
      <w:r w:rsidRPr="007D2791">
        <w:rPr>
          <w:i/>
          <w:iCs/>
          <w:color w:val="4472C4" w:themeColor="accent1"/>
        </w:rPr>
        <w:t>Använd tabell</w:t>
      </w:r>
      <w:r>
        <w:rPr>
          <w:i/>
          <w:iCs/>
          <w:color w:val="4472C4" w:themeColor="accent1"/>
        </w:rPr>
        <w:t>en</w:t>
      </w:r>
      <w:r w:rsidRPr="007D2791">
        <w:rPr>
          <w:i/>
          <w:iCs/>
          <w:color w:val="4472C4" w:themeColor="accent1"/>
        </w:rPr>
        <w:t>, så lite text som möjligt.</w:t>
      </w:r>
    </w:p>
    <w:bookmarkEnd w:id="56"/>
    <w:p w14:paraId="424887E0" w14:textId="467D842A"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14</w:t>
      </w:r>
      <w:r w:rsidR="00EE2A23">
        <w:rPr>
          <w:noProof/>
        </w:rPr>
        <w:fldChar w:fldCharType="end"/>
      </w:r>
      <w:r w:rsidRPr="00A763BE">
        <w:t xml:space="preserve"> Tabellen visar utfall av arbetad tid (den faktiska arbetade tid) och den planerad tid under </w:t>
      </w:r>
      <w:r w:rsidRPr="00A763BE">
        <w:rPr>
          <w:highlight w:val="yellow"/>
        </w:rPr>
        <w:t>20xx</w:t>
      </w:r>
      <w:r w:rsidRPr="00A763BE">
        <w:t xml:space="preserve"> samt skillnader mellan planerad tid och utfall av arbetad tid. Detta för att illustrera hur skillnaderna ser ut för den planerade tiden och vad som faktiskt utfördes.</w:t>
      </w:r>
    </w:p>
    <w:tbl>
      <w:tblPr>
        <w:tblStyle w:val="Rutntstabell4dekorfrg3"/>
        <w:tblW w:w="5000" w:type="pct"/>
        <w:tblLayout w:type="fixed"/>
        <w:tblLook w:val="04A0" w:firstRow="1" w:lastRow="0" w:firstColumn="1" w:lastColumn="0" w:noHBand="0" w:noVBand="1"/>
      </w:tblPr>
      <w:tblGrid>
        <w:gridCol w:w="3755"/>
        <w:gridCol w:w="2052"/>
        <w:gridCol w:w="1702"/>
        <w:gridCol w:w="1553"/>
      </w:tblGrid>
      <w:tr w:rsidR="00D74B5F" w:rsidRPr="00743AC0" w14:paraId="14FF9FEF" w14:textId="77777777" w:rsidTr="003571C8">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hideMark/>
          </w:tcPr>
          <w:p w14:paraId="2F80FBE5" w14:textId="099BF3F0" w:rsidR="00D74B5F" w:rsidRPr="00743AC0" w:rsidRDefault="00D74B5F" w:rsidP="00C871BF">
            <w:pPr>
              <w:jc w:val="right"/>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Tillsynsområde </w:t>
            </w:r>
            <w:r>
              <w:rPr>
                <w:rFonts w:ascii="Calibri" w:eastAsia="Times New Roman" w:hAnsi="Calibri" w:cs="Calibri"/>
                <w:color w:val="000000"/>
                <w:lang w:eastAsia="sv-SE"/>
              </w:rPr>
              <w:t>förorenade områden</w:t>
            </w:r>
          </w:p>
          <w:p w14:paraId="024C5816" w14:textId="77777777" w:rsidR="00D74B5F" w:rsidRPr="00743AC0" w:rsidRDefault="00D74B5F" w:rsidP="00C871BF">
            <w:pPr>
              <w:jc w:val="right"/>
              <w:rPr>
                <w:rFonts w:ascii="Calibri" w:eastAsia="Times New Roman" w:hAnsi="Calibri" w:cs="Calibri"/>
                <w:color w:val="000000"/>
                <w:lang w:eastAsia="sv-SE"/>
              </w:rPr>
            </w:pPr>
            <w:r w:rsidRPr="00743AC0">
              <w:rPr>
                <w:rFonts w:ascii="Calibri" w:eastAsia="Times New Roman" w:hAnsi="Calibri" w:cs="Calibri"/>
                <w:color w:val="000000"/>
                <w:lang w:eastAsia="sv-SE"/>
              </w:rPr>
              <w:t>(Väs)</w:t>
            </w:r>
          </w:p>
        </w:tc>
        <w:tc>
          <w:tcPr>
            <w:tcW w:w="1132" w:type="pct"/>
          </w:tcPr>
          <w:p w14:paraId="45DBF9F1" w14:textId="34FA428E" w:rsidR="00D74B5F" w:rsidRPr="00743AC0" w:rsidRDefault="00D74B5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5A5EC0">
              <w:rPr>
                <w:rFonts w:ascii="Calibri" w:eastAsia="Times New Roman" w:hAnsi="Calibri" w:cs="Calibri"/>
                <w:color w:val="000000"/>
                <w:highlight w:val="yellow"/>
                <w:lang w:eastAsia="sv-SE"/>
              </w:rPr>
              <w:t>20</w:t>
            </w:r>
            <w:r w:rsidR="005A5EC0" w:rsidRPr="005A5EC0">
              <w:rPr>
                <w:rFonts w:ascii="Calibri" w:eastAsia="Times New Roman" w:hAnsi="Calibri" w:cs="Calibri"/>
                <w:color w:val="000000"/>
                <w:highlight w:val="yellow"/>
                <w:lang w:eastAsia="sv-SE"/>
              </w:rPr>
              <w:t>xx</w:t>
            </w:r>
            <w:r w:rsidRPr="009805C5">
              <w:rPr>
                <w:rFonts w:ascii="Calibri" w:eastAsia="Times New Roman" w:hAnsi="Calibri" w:cs="Calibri"/>
                <w:color w:val="000000"/>
                <w:lang w:eastAsia="sv-SE"/>
              </w:rPr>
              <w:t xml:space="preserve"> Utfall arbetad tid (</w:t>
            </w:r>
            <w:r w:rsidR="007275D9">
              <w:rPr>
                <w:rFonts w:ascii="Calibri" w:eastAsia="Times New Roman" w:hAnsi="Calibri" w:cs="Calibri"/>
                <w:color w:val="000000"/>
                <w:lang w:eastAsia="sv-SE"/>
              </w:rPr>
              <w:t>timmar</w:t>
            </w:r>
            <w:r w:rsidRPr="009805C5">
              <w:rPr>
                <w:rFonts w:ascii="Calibri" w:eastAsia="Times New Roman" w:hAnsi="Calibri" w:cs="Calibri"/>
                <w:color w:val="000000"/>
                <w:lang w:eastAsia="sv-SE"/>
              </w:rPr>
              <w:t>)</w:t>
            </w:r>
          </w:p>
        </w:tc>
        <w:tc>
          <w:tcPr>
            <w:tcW w:w="939" w:type="pct"/>
            <w:noWrap/>
            <w:hideMark/>
          </w:tcPr>
          <w:p w14:paraId="23106401" w14:textId="1BDDB996" w:rsidR="00D74B5F" w:rsidRPr="00743AC0" w:rsidRDefault="00D74B5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sv-SE"/>
              </w:rPr>
            </w:pPr>
            <w:r w:rsidRPr="00743AC0">
              <w:rPr>
                <w:rFonts w:ascii="Calibri" w:eastAsia="Times New Roman" w:hAnsi="Calibri" w:cs="Calibri"/>
                <w:color w:val="000000"/>
                <w:lang w:eastAsia="sv-SE"/>
              </w:rPr>
              <w:t xml:space="preserve">Planerad tid för </w:t>
            </w:r>
            <w:r w:rsidRPr="005A5EC0">
              <w:rPr>
                <w:rFonts w:ascii="Calibri" w:eastAsia="Times New Roman" w:hAnsi="Calibri" w:cs="Calibri"/>
                <w:color w:val="000000"/>
                <w:highlight w:val="yellow"/>
                <w:lang w:eastAsia="sv-SE"/>
              </w:rPr>
              <w:t>20</w:t>
            </w:r>
            <w:r w:rsidR="005A5EC0" w:rsidRPr="005A5EC0">
              <w:rPr>
                <w:rFonts w:ascii="Calibri" w:eastAsia="Times New Roman" w:hAnsi="Calibri" w:cs="Calibri"/>
                <w:color w:val="000000"/>
                <w:highlight w:val="yellow"/>
                <w:lang w:eastAsia="sv-SE"/>
              </w:rPr>
              <w:t>xx</w:t>
            </w:r>
            <w:r w:rsidRPr="00743AC0">
              <w:rPr>
                <w:rFonts w:ascii="Calibri" w:eastAsia="Times New Roman" w:hAnsi="Calibri" w:cs="Calibri"/>
                <w:color w:val="000000"/>
                <w:lang w:eastAsia="sv-SE"/>
              </w:rPr>
              <w:t xml:space="preserve"> (</w:t>
            </w:r>
            <w:r w:rsidR="007275D9">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c>
          <w:tcPr>
            <w:tcW w:w="857" w:type="pct"/>
          </w:tcPr>
          <w:p w14:paraId="46D92F7D" w14:textId="684CE81D" w:rsidR="00D74B5F" w:rsidRPr="00743AC0" w:rsidRDefault="00D74B5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743AC0">
              <w:rPr>
                <w:rFonts w:ascii="Calibri" w:eastAsia="Times New Roman" w:hAnsi="Calibri" w:cs="Calibri"/>
                <w:color w:val="000000"/>
                <w:lang w:eastAsia="sv-SE"/>
              </w:rPr>
              <w:t xml:space="preserve">Planerad tid vs </w:t>
            </w:r>
            <w:r>
              <w:rPr>
                <w:rFonts w:ascii="Calibri" w:eastAsia="Times New Roman" w:hAnsi="Calibri" w:cs="Calibri"/>
                <w:color w:val="000000"/>
                <w:lang w:eastAsia="sv-SE"/>
              </w:rPr>
              <w:t>utfall arbetad tid</w:t>
            </w:r>
            <w:r w:rsidRPr="00743AC0">
              <w:rPr>
                <w:rFonts w:ascii="Calibri" w:eastAsia="Times New Roman" w:hAnsi="Calibri" w:cs="Calibri"/>
                <w:color w:val="000000"/>
                <w:lang w:eastAsia="sv-SE"/>
              </w:rPr>
              <w:t xml:space="preserve"> (</w:t>
            </w:r>
            <w:r w:rsidR="007275D9">
              <w:rPr>
                <w:rFonts w:ascii="Calibri" w:eastAsia="Times New Roman" w:hAnsi="Calibri" w:cs="Calibri"/>
                <w:color w:val="000000"/>
                <w:lang w:eastAsia="sv-SE"/>
              </w:rPr>
              <w:t>timmar</w:t>
            </w:r>
            <w:r w:rsidRPr="00743AC0">
              <w:rPr>
                <w:rFonts w:ascii="Calibri" w:eastAsia="Times New Roman" w:hAnsi="Calibri" w:cs="Calibri"/>
                <w:color w:val="000000"/>
                <w:lang w:eastAsia="sv-SE"/>
              </w:rPr>
              <w:t>)</w:t>
            </w:r>
          </w:p>
        </w:tc>
      </w:tr>
      <w:tr w:rsidR="00FA2221" w:rsidRPr="00743AC0" w14:paraId="5E08F4CC"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42478FAC" w14:textId="77777777" w:rsidR="00FA2221" w:rsidRPr="001B2A65" w:rsidRDefault="00FA2221" w:rsidP="00A55FD2">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5750</w:t>
            </w:r>
          </w:p>
          <w:p w14:paraId="0EF16656" w14:textId="3F76D87B" w:rsidR="00FA2221" w:rsidRPr="001B2A65" w:rsidRDefault="00FA2221" w:rsidP="00A55FD2">
            <w:pPr>
              <w:jc w:val="right"/>
              <w:rPr>
                <w:rFonts w:ascii="Calibri" w:eastAsia="Times New Roman" w:hAnsi="Calibri" w:cs="Calibri"/>
                <w:b w:val="0"/>
                <w:bCs w:val="0"/>
                <w:color w:val="000000"/>
                <w:sz w:val="16"/>
                <w:szCs w:val="16"/>
                <w:lang w:eastAsia="sv-SE"/>
              </w:rPr>
            </w:pPr>
            <w:r w:rsidRPr="001B2A65">
              <w:rPr>
                <w:b w:val="0"/>
                <w:bCs w:val="0"/>
                <w:sz w:val="16"/>
                <w:szCs w:val="16"/>
              </w:rPr>
              <w:t>Övergripande inom tillsyn av förorenade områden och miljöriskområden</w:t>
            </w:r>
          </w:p>
        </w:tc>
        <w:tc>
          <w:tcPr>
            <w:tcW w:w="1132" w:type="pct"/>
          </w:tcPr>
          <w:p w14:paraId="5DEF9F66" w14:textId="77777777" w:rsidR="00FA2221" w:rsidRPr="00743AC0" w:rsidRDefault="00FA2221" w:rsidP="00A55FD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9" w:type="pct"/>
            <w:noWrap/>
          </w:tcPr>
          <w:p w14:paraId="4CC2E1B3" w14:textId="77777777" w:rsidR="00FA2221" w:rsidRPr="00743AC0" w:rsidRDefault="00FA2221" w:rsidP="00A55FD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6B595B1A" w14:textId="77777777" w:rsidR="00FA2221" w:rsidRPr="00743AC0" w:rsidRDefault="00FA2221" w:rsidP="00A55FD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A55FD2" w:rsidRPr="00743AC0" w14:paraId="3B36DF4C"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0188F792" w14:textId="08C0E63A" w:rsidR="00A55FD2" w:rsidRPr="001B2A65" w:rsidRDefault="00A55FD2" w:rsidP="00A55FD2">
            <w:pPr>
              <w:jc w:val="right"/>
              <w:rPr>
                <w:b w:val="0"/>
                <w:bCs w:val="0"/>
              </w:rPr>
            </w:pPr>
            <w:r w:rsidRPr="001B2A65">
              <w:rPr>
                <w:rFonts w:ascii="Calibri" w:eastAsia="Times New Roman" w:hAnsi="Calibri" w:cs="Calibri"/>
                <w:color w:val="000000"/>
                <w:lang w:eastAsia="sv-SE"/>
              </w:rPr>
              <w:t>5751</w:t>
            </w:r>
            <w:r w:rsidR="00FA2221" w:rsidRPr="001B2A65">
              <w:rPr>
                <w:rFonts w:ascii="Calibri" w:eastAsia="Times New Roman" w:hAnsi="Calibri" w:cs="Calibri"/>
                <w:color w:val="000000"/>
                <w:lang w:eastAsia="sv-SE"/>
              </w:rPr>
              <w:t>X</w:t>
            </w:r>
            <w:r w:rsidRPr="001B2A65">
              <w:t xml:space="preserve"> </w:t>
            </w:r>
          </w:p>
          <w:p w14:paraId="7CBF2559" w14:textId="2F5E0CB4" w:rsidR="00A55FD2" w:rsidRPr="001B2A65" w:rsidRDefault="00FA2221" w:rsidP="00A55FD2">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T</w:t>
            </w:r>
            <w:r w:rsidR="00A55FD2" w:rsidRPr="001B2A65">
              <w:rPr>
                <w:rFonts w:ascii="Calibri" w:eastAsia="Times New Roman" w:hAnsi="Calibri" w:cs="Calibri"/>
                <w:b w:val="0"/>
                <w:bCs w:val="0"/>
                <w:color w:val="000000"/>
                <w:sz w:val="16"/>
                <w:szCs w:val="16"/>
                <w:lang w:eastAsia="sv-SE"/>
              </w:rPr>
              <w:t>illsyn prioriterade förorenade områden</w:t>
            </w:r>
          </w:p>
        </w:tc>
        <w:tc>
          <w:tcPr>
            <w:tcW w:w="1132" w:type="pct"/>
          </w:tcPr>
          <w:p w14:paraId="4C08C031" w14:textId="77777777" w:rsidR="00A55FD2" w:rsidRPr="00743AC0" w:rsidRDefault="00A55FD2" w:rsidP="00A55FD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9" w:type="pct"/>
            <w:noWrap/>
          </w:tcPr>
          <w:p w14:paraId="06C1F132" w14:textId="77777777" w:rsidR="00A55FD2" w:rsidRPr="00743AC0" w:rsidRDefault="00A55FD2" w:rsidP="00A55FD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594EB306" w14:textId="77777777" w:rsidR="00A55FD2" w:rsidRPr="00743AC0" w:rsidRDefault="00A55FD2" w:rsidP="00A55FD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A55FD2" w:rsidRPr="00743AC0" w14:paraId="150C8E53"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34428FFD" w14:textId="6B4CED60" w:rsidR="00A55FD2" w:rsidRPr="001B2A65" w:rsidRDefault="00A55FD2" w:rsidP="00A55FD2">
            <w:pPr>
              <w:jc w:val="right"/>
              <w:rPr>
                <w:b w:val="0"/>
                <w:bCs w:val="0"/>
              </w:rPr>
            </w:pPr>
            <w:r w:rsidRPr="001B2A65">
              <w:rPr>
                <w:rFonts w:ascii="Calibri" w:eastAsia="Times New Roman" w:hAnsi="Calibri" w:cs="Calibri"/>
                <w:color w:val="000000"/>
                <w:lang w:eastAsia="sv-SE"/>
              </w:rPr>
              <w:t>5752</w:t>
            </w:r>
            <w:r w:rsidR="00FA2221" w:rsidRPr="001B2A65">
              <w:rPr>
                <w:rFonts w:ascii="Calibri" w:eastAsia="Times New Roman" w:hAnsi="Calibri" w:cs="Calibri"/>
                <w:color w:val="000000"/>
                <w:lang w:eastAsia="sv-SE"/>
              </w:rPr>
              <w:t>X</w:t>
            </w:r>
            <w:r w:rsidRPr="001B2A65">
              <w:t xml:space="preserve"> </w:t>
            </w:r>
          </w:p>
          <w:p w14:paraId="43213296" w14:textId="3F3CD304" w:rsidR="00A55FD2" w:rsidRPr="001B2A65" w:rsidRDefault="00FA2221" w:rsidP="00A55FD2">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T</w:t>
            </w:r>
            <w:r w:rsidR="00A55FD2" w:rsidRPr="001B2A65">
              <w:rPr>
                <w:rFonts w:ascii="Calibri" w:eastAsia="Times New Roman" w:hAnsi="Calibri" w:cs="Calibri"/>
                <w:b w:val="0"/>
                <w:bCs w:val="0"/>
                <w:color w:val="000000"/>
                <w:sz w:val="16"/>
                <w:szCs w:val="16"/>
                <w:lang w:eastAsia="sv-SE"/>
              </w:rPr>
              <w:t>illsyn ej prioriterade områden</w:t>
            </w:r>
          </w:p>
        </w:tc>
        <w:tc>
          <w:tcPr>
            <w:tcW w:w="1132" w:type="pct"/>
          </w:tcPr>
          <w:p w14:paraId="6B9E855F" w14:textId="77777777" w:rsidR="00A55FD2" w:rsidRPr="00743AC0" w:rsidRDefault="00A55FD2" w:rsidP="00A55FD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9" w:type="pct"/>
            <w:noWrap/>
          </w:tcPr>
          <w:p w14:paraId="3B6F8865" w14:textId="77777777" w:rsidR="00A55FD2" w:rsidRPr="00743AC0" w:rsidRDefault="00A55FD2" w:rsidP="00A55FD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40D06056" w14:textId="77777777" w:rsidR="00A55FD2" w:rsidRPr="00743AC0" w:rsidRDefault="00A55FD2" w:rsidP="00A55FD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457C9C" w:rsidRPr="00743AC0" w14:paraId="7F18DC27" w14:textId="77777777" w:rsidTr="003571C8">
        <w:trPr>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160440C7" w14:textId="74576C94" w:rsidR="00457C9C" w:rsidRPr="00743AC0" w:rsidRDefault="00457C9C" w:rsidP="00457C9C">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1132" w:type="pct"/>
          </w:tcPr>
          <w:p w14:paraId="3C35CA0A"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939" w:type="pct"/>
            <w:noWrap/>
          </w:tcPr>
          <w:p w14:paraId="7694C0DD"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857" w:type="pct"/>
          </w:tcPr>
          <w:p w14:paraId="43B7D951" w14:textId="77777777" w:rsidR="00457C9C" w:rsidRPr="00743AC0"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457C9C" w:rsidRPr="00743AC0" w14:paraId="399217E8" w14:textId="77777777" w:rsidTr="003571C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2" w:type="pct"/>
            <w:noWrap/>
          </w:tcPr>
          <w:p w14:paraId="25B6D00C" w14:textId="77777777" w:rsidR="00457C9C" w:rsidRPr="00560F38" w:rsidRDefault="00457C9C" w:rsidP="00457C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77C2BB4D" w14:textId="71583320" w:rsidR="00457C9C" w:rsidRPr="00743AC0" w:rsidRDefault="00457C9C" w:rsidP="00457C9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1132" w:type="pct"/>
          </w:tcPr>
          <w:p w14:paraId="049871FC"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939" w:type="pct"/>
            <w:noWrap/>
          </w:tcPr>
          <w:p w14:paraId="67599182"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857" w:type="pct"/>
          </w:tcPr>
          <w:p w14:paraId="72301492" w14:textId="77777777" w:rsidR="00457C9C" w:rsidRPr="00743AC0"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bl>
    <w:p w14:paraId="34ABE44B" w14:textId="7AB9B1D5" w:rsidR="00D74B5F" w:rsidRDefault="00D74B5F" w:rsidP="00D74B5F">
      <w:pPr>
        <w:rPr>
          <w:color w:val="4472C4" w:themeColor="accent1"/>
        </w:rPr>
      </w:pPr>
    </w:p>
    <w:p w14:paraId="4161CFE3" w14:textId="24D14C6E" w:rsidR="00D74B5F" w:rsidRDefault="00D74B5F" w:rsidP="00D74B5F">
      <w:pPr>
        <w:pStyle w:val="Rubrik3"/>
      </w:pPr>
      <w:bookmarkStart w:id="57" w:name="_Toc184995378"/>
      <w:r w:rsidRPr="00743AC0">
        <w:t>Tillsyn</w:t>
      </w:r>
      <w:r w:rsidR="00A55E1D">
        <w:t>s</w:t>
      </w:r>
      <w:r w:rsidRPr="00743AC0">
        <w:t>strategin</w:t>
      </w:r>
      <w:bookmarkEnd w:id="57"/>
    </w:p>
    <w:p w14:paraId="5E37C207" w14:textId="41026093" w:rsidR="00CE5593" w:rsidRPr="00CE5593" w:rsidRDefault="00EC4580" w:rsidP="00CE5593">
      <w:r w:rsidRPr="007D2791">
        <w:rPr>
          <w:i/>
          <w:iCs/>
          <w:color w:val="4472C4" w:themeColor="accent1"/>
        </w:rPr>
        <w:t>Skriv en kort sammanfattning över tillsynsområdenas prioritering och planering. Hänvisa till tabellen nedan</w:t>
      </w:r>
      <w:r w:rsidR="0011264C">
        <w:rPr>
          <w:i/>
          <w:iCs/>
          <w:color w:val="4472C4" w:themeColor="accent1"/>
        </w:rPr>
        <w:t xml:space="preserve">, </w:t>
      </w:r>
      <w:r>
        <w:rPr>
          <w:i/>
          <w:iCs/>
          <w:color w:val="4472C4" w:themeColor="accent1"/>
        </w:rPr>
        <w:t>glöm ej ändra i tabellen för vad som gäller för respektive länsstyrelse</w:t>
      </w:r>
      <w:r w:rsidRPr="007D2791">
        <w:rPr>
          <w:i/>
          <w:iCs/>
          <w:color w:val="4472C4" w:themeColor="accent1"/>
        </w:rPr>
        <w:t xml:space="preserve">. </w:t>
      </w:r>
    </w:p>
    <w:p w14:paraId="0E5B5B35" w14:textId="0BB9D072" w:rsidR="00A763BE" w:rsidRDefault="00A763BE" w:rsidP="00A763BE">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15</w:t>
      </w:r>
      <w:r w:rsidR="00EE2A23">
        <w:rPr>
          <w:noProof/>
        </w:rPr>
        <w:fldChar w:fldCharType="end"/>
      </w:r>
      <w:r w:rsidRPr="00A763BE">
        <w:t xml:space="preserve"> Tabellen visar länsstyrelseberörda fokusområdena och tillsynsaktiviteter från den Nationella tillsynsstrategin </w:t>
      </w:r>
      <w:r w:rsidR="000D3D3B" w:rsidRPr="00A763BE">
        <w:rPr>
          <w:highlight w:val="yellow"/>
        </w:rPr>
        <w:t>2022–2024</w:t>
      </w:r>
      <w:r w:rsidRPr="00A763BE">
        <w:rPr>
          <w:highlight w:val="yellow"/>
        </w:rPr>
        <w:t>.</w:t>
      </w:r>
      <w:r w:rsidRPr="00A763BE">
        <w:t xml:space="preserve"> Tillsynsaktiviteterna i tabellen visar vilka aktiviteter som planeras prioriteras under vilket år i länet.</w:t>
      </w:r>
    </w:p>
    <w:tbl>
      <w:tblPr>
        <w:tblStyle w:val="Tabellrutntljust"/>
        <w:tblW w:w="5000" w:type="pct"/>
        <w:tblLook w:val="04A0" w:firstRow="1" w:lastRow="0" w:firstColumn="1" w:lastColumn="0" w:noHBand="0" w:noVBand="1"/>
      </w:tblPr>
      <w:tblGrid>
        <w:gridCol w:w="826"/>
        <w:gridCol w:w="3466"/>
        <w:gridCol w:w="3949"/>
        <w:gridCol w:w="821"/>
      </w:tblGrid>
      <w:tr w:rsidR="0058306E" w:rsidRPr="00EE7643" w14:paraId="14F5B778" w14:textId="77777777" w:rsidTr="00A763BE">
        <w:trPr>
          <w:trHeight w:val="450"/>
        </w:trPr>
        <w:tc>
          <w:tcPr>
            <w:tcW w:w="455" w:type="pct"/>
            <w:vMerge w:val="restart"/>
            <w:shd w:val="clear" w:color="auto" w:fill="E7E6E6" w:themeFill="background2"/>
            <w:noWrap/>
            <w:hideMark/>
          </w:tcPr>
          <w:p w14:paraId="76F7D14A" w14:textId="77777777" w:rsidR="0058306E" w:rsidRPr="0058306E" w:rsidRDefault="0058306E" w:rsidP="00EE7643">
            <w:pPr>
              <w:jc w:val="center"/>
              <w:rPr>
                <w:rFonts w:ascii="Calibri" w:eastAsia="Times New Roman" w:hAnsi="Calibri" w:cs="Calibri"/>
                <w:b/>
                <w:bCs/>
                <w:color w:val="000000"/>
                <w:sz w:val="16"/>
                <w:szCs w:val="16"/>
                <w:lang w:eastAsia="sv-SE"/>
              </w:rPr>
            </w:pPr>
            <w:r w:rsidRPr="0058306E">
              <w:rPr>
                <w:rFonts w:ascii="Calibri" w:eastAsia="Times New Roman" w:hAnsi="Calibri" w:cs="Calibri"/>
                <w:b/>
                <w:bCs/>
                <w:color w:val="000000"/>
                <w:sz w:val="16"/>
                <w:szCs w:val="16"/>
                <w:lang w:eastAsia="sv-SE"/>
              </w:rPr>
              <w:t>Tillsyns-</w:t>
            </w:r>
          </w:p>
          <w:p w14:paraId="48AC79FC" w14:textId="0A6F9D72" w:rsidR="0058306E" w:rsidRPr="0058306E" w:rsidRDefault="0058306E" w:rsidP="00EE7643">
            <w:pPr>
              <w:jc w:val="center"/>
              <w:rPr>
                <w:rFonts w:ascii="Calibri" w:eastAsia="Times New Roman" w:hAnsi="Calibri" w:cs="Calibri"/>
                <w:b/>
                <w:bCs/>
                <w:color w:val="000000"/>
                <w:sz w:val="16"/>
                <w:szCs w:val="16"/>
                <w:lang w:eastAsia="sv-SE"/>
              </w:rPr>
            </w:pPr>
            <w:r w:rsidRPr="0058306E">
              <w:rPr>
                <w:rFonts w:ascii="Calibri" w:eastAsia="Times New Roman" w:hAnsi="Calibri" w:cs="Calibri"/>
                <w:b/>
                <w:bCs/>
                <w:color w:val="000000"/>
                <w:sz w:val="16"/>
                <w:szCs w:val="16"/>
                <w:lang w:eastAsia="sv-SE"/>
              </w:rPr>
              <w:t>område</w:t>
            </w:r>
          </w:p>
        </w:tc>
        <w:tc>
          <w:tcPr>
            <w:tcW w:w="1912" w:type="pct"/>
            <w:vMerge w:val="restart"/>
            <w:shd w:val="clear" w:color="auto" w:fill="E7E6E6" w:themeFill="background2"/>
            <w:noWrap/>
            <w:hideMark/>
          </w:tcPr>
          <w:p w14:paraId="1BD09F93" w14:textId="77777777" w:rsidR="0058306E" w:rsidRPr="0058306E" w:rsidRDefault="0058306E" w:rsidP="00EE7643">
            <w:pPr>
              <w:jc w:val="center"/>
              <w:rPr>
                <w:rFonts w:ascii="Calibri" w:eastAsia="Times New Roman" w:hAnsi="Calibri" w:cs="Calibri"/>
                <w:b/>
                <w:bCs/>
                <w:color w:val="000000"/>
                <w:sz w:val="16"/>
                <w:szCs w:val="16"/>
                <w:lang w:eastAsia="sv-SE"/>
              </w:rPr>
            </w:pPr>
            <w:r w:rsidRPr="0058306E">
              <w:rPr>
                <w:rFonts w:ascii="Calibri" w:eastAsia="Times New Roman" w:hAnsi="Calibri" w:cs="Calibri"/>
                <w:b/>
                <w:bCs/>
                <w:color w:val="000000"/>
                <w:sz w:val="16"/>
                <w:szCs w:val="16"/>
                <w:lang w:eastAsia="sv-SE"/>
              </w:rPr>
              <w:t>Fokusområde</w:t>
            </w:r>
          </w:p>
        </w:tc>
        <w:tc>
          <w:tcPr>
            <w:tcW w:w="2179" w:type="pct"/>
            <w:vMerge w:val="restart"/>
            <w:shd w:val="clear" w:color="auto" w:fill="E7E6E6" w:themeFill="background2"/>
            <w:noWrap/>
            <w:hideMark/>
          </w:tcPr>
          <w:p w14:paraId="1FF0605D" w14:textId="77777777" w:rsidR="0058306E" w:rsidRPr="0058306E" w:rsidRDefault="0058306E" w:rsidP="00EE7643">
            <w:pPr>
              <w:jc w:val="center"/>
              <w:rPr>
                <w:rFonts w:ascii="Calibri" w:eastAsia="Times New Roman" w:hAnsi="Calibri" w:cs="Calibri"/>
                <w:b/>
                <w:bCs/>
                <w:color w:val="000000"/>
                <w:sz w:val="16"/>
                <w:szCs w:val="16"/>
                <w:lang w:eastAsia="sv-SE"/>
              </w:rPr>
            </w:pPr>
            <w:r w:rsidRPr="0058306E">
              <w:rPr>
                <w:rFonts w:ascii="Calibri" w:eastAsia="Times New Roman" w:hAnsi="Calibri" w:cs="Calibri"/>
                <w:b/>
                <w:bCs/>
                <w:color w:val="000000"/>
                <w:sz w:val="16"/>
                <w:szCs w:val="16"/>
                <w:lang w:eastAsia="sv-SE"/>
              </w:rPr>
              <w:t>Tillsynsaktiviteter</w:t>
            </w:r>
          </w:p>
        </w:tc>
        <w:tc>
          <w:tcPr>
            <w:tcW w:w="453" w:type="pct"/>
            <w:vMerge w:val="restart"/>
            <w:shd w:val="clear" w:color="auto" w:fill="E7E6E6" w:themeFill="background2"/>
            <w:noWrap/>
            <w:hideMark/>
          </w:tcPr>
          <w:p w14:paraId="63AD9338" w14:textId="77777777" w:rsidR="0058306E" w:rsidRPr="0058306E" w:rsidRDefault="0058306E" w:rsidP="00EE7643">
            <w:pPr>
              <w:jc w:val="center"/>
              <w:rPr>
                <w:rFonts w:ascii="Calibri" w:eastAsia="Times New Roman" w:hAnsi="Calibri" w:cs="Calibri"/>
                <w:b/>
                <w:bCs/>
                <w:color w:val="000000"/>
                <w:sz w:val="16"/>
                <w:szCs w:val="16"/>
                <w:lang w:eastAsia="sv-SE"/>
              </w:rPr>
            </w:pPr>
            <w:r w:rsidRPr="0058306E">
              <w:rPr>
                <w:rFonts w:ascii="Calibri" w:eastAsia="Times New Roman" w:hAnsi="Calibri" w:cs="Calibri"/>
                <w:b/>
                <w:bCs/>
                <w:color w:val="000000"/>
                <w:sz w:val="16"/>
                <w:szCs w:val="16"/>
                <w:lang w:eastAsia="sv-SE"/>
              </w:rPr>
              <w:t>År</w:t>
            </w:r>
          </w:p>
        </w:tc>
      </w:tr>
      <w:tr w:rsidR="0058306E" w:rsidRPr="00EE7643" w14:paraId="63387F85" w14:textId="77777777" w:rsidTr="00A763BE">
        <w:trPr>
          <w:trHeight w:val="450"/>
        </w:trPr>
        <w:tc>
          <w:tcPr>
            <w:tcW w:w="455" w:type="pct"/>
            <w:vMerge/>
            <w:shd w:val="clear" w:color="auto" w:fill="E7E6E6" w:themeFill="background2"/>
            <w:hideMark/>
          </w:tcPr>
          <w:p w14:paraId="318C2E31" w14:textId="77777777" w:rsidR="0058306E" w:rsidRPr="0058306E" w:rsidRDefault="0058306E" w:rsidP="00EE7643">
            <w:pPr>
              <w:rPr>
                <w:rFonts w:ascii="Calibri" w:eastAsia="Times New Roman" w:hAnsi="Calibri" w:cs="Calibri"/>
                <w:b/>
                <w:bCs/>
                <w:color w:val="000000"/>
                <w:sz w:val="16"/>
                <w:szCs w:val="16"/>
                <w:lang w:eastAsia="sv-SE"/>
              </w:rPr>
            </w:pPr>
          </w:p>
        </w:tc>
        <w:tc>
          <w:tcPr>
            <w:tcW w:w="1912" w:type="pct"/>
            <w:vMerge/>
            <w:shd w:val="clear" w:color="auto" w:fill="E7E6E6" w:themeFill="background2"/>
            <w:hideMark/>
          </w:tcPr>
          <w:p w14:paraId="69D4DF19" w14:textId="77777777" w:rsidR="0058306E" w:rsidRPr="00EE7643" w:rsidRDefault="0058306E" w:rsidP="00EE7643">
            <w:pPr>
              <w:rPr>
                <w:rFonts w:ascii="Calibri" w:eastAsia="Times New Roman" w:hAnsi="Calibri" w:cs="Calibri"/>
                <w:b/>
                <w:bCs/>
                <w:color w:val="000000"/>
                <w:sz w:val="16"/>
                <w:szCs w:val="16"/>
                <w:lang w:eastAsia="sv-SE"/>
              </w:rPr>
            </w:pPr>
          </w:p>
        </w:tc>
        <w:tc>
          <w:tcPr>
            <w:tcW w:w="2179" w:type="pct"/>
            <w:vMerge/>
            <w:shd w:val="clear" w:color="auto" w:fill="E7E6E6" w:themeFill="background2"/>
            <w:hideMark/>
          </w:tcPr>
          <w:p w14:paraId="0903591C" w14:textId="77777777" w:rsidR="0058306E" w:rsidRPr="00EE7643" w:rsidRDefault="0058306E" w:rsidP="00EE7643">
            <w:pPr>
              <w:rPr>
                <w:rFonts w:ascii="Calibri" w:eastAsia="Times New Roman" w:hAnsi="Calibri" w:cs="Calibri"/>
                <w:b/>
                <w:bCs/>
                <w:color w:val="000000"/>
                <w:sz w:val="16"/>
                <w:szCs w:val="16"/>
                <w:lang w:eastAsia="sv-SE"/>
              </w:rPr>
            </w:pPr>
          </w:p>
        </w:tc>
        <w:tc>
          <w:tcPr>
            <w:tcW w:w="453" w:type="pct"/>
            <w:vMerge/>
            <w:shd w:val="clear" w:color="auto" w:fill="E7E6E6" w:themeFill="background2"/>
            <w:hideMark/>
          </w:tcPr>
          <w:p w14:paraId="607E2AB0" w14:textId="77777777" w:rsidR="0058306E" w:rsidRPr="00EE7643" w:rsidRDefault="0058306E" w:rsidP="00EE7643">
            <w:pPr>
              <w:rPr>
                <w:rFonts w:ascii="Calibri" w:eastAsia="Times New Roman" w:hAnsi="Calibri" w:cs="Calibri"/>
                <w:b/>
                <w:bCs/>
                <w:color w:val="000000"/>
                <w:sz w:val="16"/>
                <w:szCs w:val="16"/>
                <w:lang w:eastAsia="sv-SE"/>
              </w:rPr>
            </w:pPr>
          </w:p>
        </w:tc>
      </w:tr>
      <w:tr w:rsidR="0058306E" w:rsidRPr="00EE7643" w14:paraId="575483F6" w14:textId="77777777" w:rsidTr="00A763BE">
        <w:trPr>
          <w:trHeight w:val="300"/>
        </w:trPr>
        <w:tc>
          <w:tcPr>
            <w:tcW w:w="455" w:type="pct"/>
            <w:vMerge w:val="restart"/>
            <w:shd w:val="clear" w:color="auto" w:fill="E7E6E6" w:themeFill="background2"/>
            <w:noWrap/>
            <w:textDirection w:val="btLr"/>
            <w:hideMark/>
          </w:tcPr>
          <w:p w14:paraId="09810C81" w14:textId="77777777" w:rsidR="0058306E" w:rsidRPr="0058306E" w:rsidRDefault="0058306E" w:rsidP="0058306E">
            <w:pPr>
              <w:ind w:left="113" w:right="113"/>
              <w:jc w:val="center"/>
              <w:rPr>
                <w:rFonts w:ascii="Calibri" w:eastAsia="Times New Roman" w:hAnsi="Calibri" w:cs="Calibri"/>
                <w:b/>
                <w:bCs/>
                <w:color w:val="000000"/>
                <w:sz w:val="16"/>
                <w:szCs w:val="16"/>
                <w:lang w:eastAsia="sv-SE"/>
              </w:rPr>
            </w:pPr>
            <w:r w:rsidRPr="0058306E">
              <w:rPr>
                <w:rFonts w:ascii="Calibri" w:eastAsia="Times New Roman" w:hAnsi="Calibri" w:cs="Calibri"/>
                <w:b/>
                <w:bCs/>
                <w:color w:val="000000"/>
                <w:sz w:val="16"/>
                <w:szCs w:val="16"/>
                <w:lang w:eastAsia="sv-SE"/>
              </w:rPr>
              <w:t>Förorenade områden</w:t>
            </w:r>
          </w:p>
        </w:tc>
        <w:tc>
          <w:tcPr>
            <w:tcW w:w="1912" w:type="pct"/>
            <w:vMerge w:val="restart"/>
            <w:noWrap/>
            <w:vAlign w:val="center"/>
            <w:hideMark/>
          </w:tcPr>
          <w:p w14:paraId="6E3C7CBB" w14:textId="77777777" w:rsidR="00EC4580" w:rsidRDefault="0058306E" w:rsidP="0058306E">
            <w:pPr>
              <w:jc w:val="center"/>
              <w:rPr>
                <w:rFonts w:ascii="Calibri" w:eastAsia="Times New Roman" w:hAnsi="Calibri" w:cs="Calibri"/>
                <w:color w:val="000000"/>
                <w:sz w:val="16"/>
                <w:szCs w:val="16"/>
                <w:lang w:eastAsia="sv-SE"/>
              </w:rPr>
            </w:pPr>
            <w:r w:rsidRPr="00EE7643">
              <w:rPr>
                <w:rFonts w:ascii="Calibri" w:eastAsia="Times New Roman" w:hAnsi="Calibri" w:cs="Calibri"/>
                <w:color w:val="000000"/>
                <w:sz w:val="16"/>
                <w:szCs w:val="16"/>
                <w:lang w:eastAsia="sv-SE"/>
              </w:rPr>
              <w:t xml:space="preserve">Tillsyn av prioriterade förorenade områden </w:t>
            </w:r>
          </w:p>
          <w:p w14:paraId="36C955A7" w14:textId="16D7C20F" w:rsidR="0058306E" w:rsidRPr="00EE7643" w:rsidRDefault="0058306E" w:rsidP="0058306E">
            <w:pPr>
              <w:jc w:val="center"/>
              <w:rPr>
                <w:rFonts w:ascii="Calibri" w:eastAsia="Times New Roman" w:hAnsi="Calibri" w:cs="Calibri"/>
                <w:color w:val="000000"/>
                <w:sz w:val="16"/>
                <w:szCs w:val="16"/>
                <w:lang w:eastAsia="sv-SE"/>
              </w:rPr>
            </w:pPr>
            <w:r w:rsidRPr="00EE7643">
              <w:rPr>
                <w:rFonts w:ascii="Calibri" w:eastAsia="Times New Roman" w:hAnsi="Calibri" w:cs="Calibri"/>
                <w:color w:val="000000"/>
                <w:sz w:val="16"/>
                <w:szCs w:val="16"/>
                <w:lang w:eastAsia="sv-SE"/>
              </w:rPr>
              <w:lastRenderedPageBreak/>
              <w:t>med riskklass 1 och 2</w:t>
            </w:r>
          </w:p>
        </w:tc>
        <w:tc>
          <w:tcPr>
            <w:tcW w:w="2179" w:type="pct"/>
            <w:noWrap/>
            <w:hideMark/>
          </w:tcPr>
          <w:p w14:paraId="7FC7C18E" w14:textId="3F04C7AD" w:rsidR="0058306E" w:rsidRPr="00EE7643"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lastRenderedPageBreak/>
              <w:t>Fyll i aktiviteter</w:t>
            </w:r>
          </w:p>
        </w:tc>
        <w:tc>
          <w:tcPr>
            <w:tcW w:w="453" w:type="pct"/>
            <w:noWrap/>
            <w:vAlign w:val="center"/>
            <w:hideMark/>
          </w:tcPr>
          <w:p w14:paraId="35381401"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2D595667" w14:textId="356D17D5" w:rsidR="0058306E" w:rsidRPr="00EE7643" w:rsidRDefault="0058306E" w:rsidP="0058306E">
            <w:pPr>
              <w:jc w:val="center"/>
              <w:rPr>
                <w:rFonts w:ascii="Calibri" w:eastAsia="Times New Roman" w:hAnsi="Calibri" w:cs="Calibri"/>
                <w:color w:val="000000"/>
                <w:sz w:val="16"/>
                <w:szCs w:val="16"/>
                <w:lang w:eastAsia="sv-SE"/>
              </w:rPr>
            </w:pPr>
          </w:p>
        </w:tc>
      </w:tr>
      <w:tr w:rsidR="0058306E" w:rsidRPr="00EE7643" w14:paraId="16B2D6E6" w14:textId="77777777" w:rsidTr="00A763BE">
        <w:trPr>
          <w:trHeight w:val="300"/>
        </w:trPr>
        <w:tc>
          <w:tcPr>
            <w:tcW w:w="455" w:type="pct"/>
            <w:vMerge/>
            <w:shd w:val="clear" w:color="auto" w:fill="E7E6E6" w:themeFill="background2"/>
            <w:hideMark/>
          </w:tcPr>
          <w:p w14:paraId="60574656" w14:textId="77777777" w:rsidR="0058306E" w:rsidRPr="00EE7643" w:rsidRDefault="0058306E" w:rsidP="0058306E">
            <w:pPr>
              <w:rPr>
                <w:rFonts w:ascii="Calibri" w:eastAsia="Times New Roman" w:hAnsi="Calibri" w:cs="Calibri"/>
                <w:color w:val="000000"/>
                <w:sz w:val="16"/>
                <w:szCs w:val="16"/>
                <w:lang w:eastAsia="sv-SE"/>
              </w:rPr>
            </w:pPr>
          </w:p>
        </w:tc>
        <w:tc>
          <w:tcPr>
            <w:tcW w:w="1912" w:type="pct"/>
            <w:vMerge/>
            <w:vAlign w:val="center"/>
            <w:hideMark/>
          </w:tcPr>
          <w:p w14:paraId="0F324682" w14:textId="77777777" w:rsidR="0058306E" w:rsidRPr="00EE7643" w:rsidRDefault="0058306E" w:rsidP="0058306E">
            <w:pPr>
              <w:jc w:val="center"/>
              <w:rPr>
                <w:rFonts w:ascii="Calibri" w:eastAsia="Times New Roman" w:hAnsi="Calibri" w:cs="Calibri"/>
                <w:color w:val="000000"/>
                <w:sz w:val="16"/>
                <w:szCs w:val="16"/>
                <w:lang w:eastAsia="sv-SE"/>
              </w:rPr>
            </w:pPr>
          </w:p>
        </w:tc>
        <w:tc>
          <w:tcPr>
            <w:tcW w:w="2179" w:type="pct"/>
            <w:noWrap/>
            <w:hideMark/>
          </w:tcPr>
          <w:p w14:paraId="045D4559" w14:textId="65A3BE6D" w:rsidR="0058306E" w:rsidRPr="00EE7643"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53" w:type="pct"/>
            <w:noWrap/>
            <w:vAlign w:val="center"/>
            <w:hideMark/>
          </w:tcPr>
          <w:p w14:paraId="4078CDF7"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093A253A" w14:textId="55CD4FBC" w:rsidR="0058306E" w:rsidRPr="00EE7643" w:rsidRDefault="0058306E" w:rsidP="0058306E">
            <w:pPr>
              <w:jc w:val="center"/>
              <w:rPr>
                <w:rFonts w:ascii="Calibri" w:eastAsia="Times New Roman" w:hAnsi="Calibri" w:cs="Calibri"/>
                <w:color w:val="000000"/>
                <w:sz w:val="16"/>
                <w:szCs w:val="16"/>
                <w:lang w:eastAsia="sv-SE"/>
              </w:rPr>
            </w:pPr>
          </w:p>
        </w:tc>
      </w:tr>
      <w:tr w:rsidR="0058306E" w:rsidRPr="00EE7643" w14:paraId="146B7997" w14:textId="77777777" w:rsidTr="00A763BE">
        <w:trPr>
          <w:trHeight w:val="300"/>
        </w:trPr>
        <w:tc>
          <w:tcPr>
            <w:tcW w:w="455" w:type="pct"/>
            <w:vMerge/>
            <w:shd w:val="clear" w:color="auto" w:fill="E7E6E6" w:themeFill="background2"/>
            <w:hideMark/>
          </w:tcPr>
          <w:p w14:paraId="65EAEB34" w14:textId="77777777" w:rsidR="0058306E" w:rsidRPr="00EE7643" w:rsidRDefault="0058306E" w:rsidP="0058306E">
            <w:pPr>
              <w:rPr>
                <w:rFonts w:ascii="Calibri" w:eastAsia="Times New Roman" w:hAnsi="Calibri" w:cs="Calibri"/>
                <w:color w:val="000000"/>
                <w:sz w:val="16"/>
                <w:szCs w:val="16"/>
                <w:lang w:eastAsia="sv-SE"/>
              </w:rPr>
            </w:pPr>
          </w:p>
        </w:tc>
        <w:tc>
          <w:tcPr>
            <w:tcW w:w="1912" w:type="pct"/>
            <w:vMerge w:val="restart"/>
            <w:noWrap/>
            <w:vAlign w:val="center"/>
            <w:hideMark/>
          </w:tcPr>
          <w:p w14:paraId="004E05D5" w14:textId="7894AC9A" w:rsidR="0058306E" w:rsidRPr="00EE7643" w:rsidRDefault="0058306E" w:rsidP="0058306E">
            <w:pPr>
              <w:jc w:val="center"/>
              <w:rPr>
                <w:rFonts w:ascii="Calibri" w:eastAsia="Times New Roman" w:hAnsi="Calibri" w:cs="Calibri"/>
                <w:color w:val="000000"/>
                <w:sz w:val="16"/>
                <w:szCs w:val="16"/>
                <w:lang w:eastAsia="sv-SE"/>
              </w:rPr>
            </w:pPr>
            <w:r w:rsidRPr="00EE7643">
              <w:rPr>
                <w:rFonts w:ascii="Calibri" w:eastAsia="Times New Roman" w:hAnsi="Calibri" w:cs="Calibri"/>
                <w:color w:val="000000"/>
                <w:sz w:val="16"/>
                <w:szCs w:val="16"/>
                <w:lang w:eastAsia="sv-SE"/>
              </w:rPr>
              <w:t>Kvalitetssäkrad kontroll - utsläpp till vatten</w:t>
            </w:r>
          </w:p>
          <w:p w14:paraId="4C426AFC" w14:textId="77777777" w:rsidR="0058306E" w:rsidRPr="00EE7643" w:rsidRDefault="0058306E" w:rsidP="0058306E">
            <w:pPr>
              <w:jc w:val="center"/>
              <w:rPr>
                <w:rFonts w:ascii="Calibri" w:eastAsia="Times New Roman" w:hAnsi="Calibri" w:cs="Calibri"/>
                <w:color w:val="000000"/>
                <w:sz w:val="16"/>
                <w:szCs w:val="16"/>
                <w:lang w:eastAsia="sv-SE"/>
              </w:rPr>
            </w:pPr>
            <w:r w:rsidRPr="00EE7643">
              <w:rPr>
                <w:rFonts w:ascii="Calibri" w:eastAsia="Times New Roman" w:hAnsi="Calibri" w:cs="Calibri"/>
                <w:color w:val="000000"/>
                <w:sz w:val="16"/>
                <w:szCs w:val="16"/>
                <w:lang w:eastAsia="sv-SE"/>
              </w:rPr>
              <w:t>Anmälan om avhjälpande åtgärd enligt § 28 i FMH</w:t>
            </w:r>
          </w:p>
        </w:tc>
        <w:tc>
          <w:tcPr>
            <w:tcW w:w="2179" w:type="pct"/>
            <w:noWrap/>
            <w:hideMark/>
          </w:tcPr>
          <w:p w14:paraId="7E173A50" w14:textId="25E0BDF6" w:rsidR="0058306E" w:rsidRPr="00EE7643"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53" w:type="pct"/>
            <w:noWrap/>
            <w:vAlign w:val="center"/>
            <w:hideMark/>
          </w:tcPr>
          <w:p w14:paraId="05ED49BA"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5C250CDE" w14:textId="39E449BA" w:rsidR="0058306E" w:rsidRPr="00EE7643" w:rsidRDefault="0058306E" w:rsidP="0058306E">
            <w:pPr>
              <w:jc w:val="center"/>
              <w:rPr>
                <w:rFonts w:ascii="Calibri" w:eastAsia="Times New Roman" w:hAnsi="Calibri" w:cs="Calibri"/>
                <w:color w:val="000000"/>
                <w:sz w:val="16"/>
                <w:szCs w:val="16"/>
                <w:lang w:eastAsia="sv-SE"/>
              </w:rPr>
            </w:pPr>
          </w:p>
        </w:tc>
      </w:tr>
      <w:tr w:rsidR="0058306E" w:rsidRPr="00EE7643" w14:paraId="76F2946A" w14:textId="77777777" w:rsidTr="00A763BE">
        <w:trPr>
          <w:trHeight w:val="300"/>
        </w:trPr>
        <w:tc>
          <w:tcPr>
            <w:tcW w:w="455" w:type="pct"/>
            <w:vMerge/>
            <w:shd w:val="clear" w:color="auto" w:fill="E7E6E6" w:themeFill="background2"/>
            <w:hideMark/>
          </w:tcPr>
          <w:p w14:paraId="7A2460A1" w14:textId="77777777" w:rsidR="0058306E" w:rsidRPr="00EE7643" w:rsidRDefault="0058306E" w:rsidP="0058306E">
            <w:pPr>
              <w:rPr>
                <w:rFonts w:ascii="Calibri" w:eastAsia="Times New Roman" w:hAnsi="Calibri" w:cs="Calibri"/>
                <w:color w:val="000000"/>
                <w:sz w:val="16"/>
                <w:szCs w:val="16"/>
                <w:lang w:eastAsia="sv-SE"/>
              </w:rPr>
            </w:pPr>
          </w:p>
        </w:tc>
        <w:tc>
          <w:tcPr>
            <w:tcW w:w="1912" w:type="pct"/>
            <w:vMerge/>
            <w:hideMark/>
          </w:tcPr>
          <w:p w14:paraId="609C0B54" w14:textId="77777777" w:rsidR="0058306E" w:rsidRPr="00EE7643" w:rsidRDefault="0058306E" w:rsidP="0058306E">
            <w:pPr>
              <w:rPr>
                <w:rFonts w:ascii="Calibri" w:eastAsia="Times New Roman" w:hAnsi="Calibri" w:cs="Calibri"/>
                <w:color w:val="000000"/>
                <w:sz w:val="16"/>
                <w:szCs w:val="16"/>
                <w:lang w:eastAsia="sv-SE"/>
              </w:rPr>
            </w:pPr>
          </w:p>
        </w:tc>
        <w:tc>
          <w:tcPr>
            <w:tcW w:w="2179" w:type="pct"/>
            <w:noWrap/>
            <w:hideMark/>
          </w:tcPr>
          <w:p w14:paraId="3A416DBE" w14:textId="4D0D87CE" w:rsidR="0058306E" w:rsidRPr="00EE7643"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53" w:type="pct"/>
            <w:noWrap/>
            <w:vAlign w:val="center"/>
            <w:hideMark/>
          </w:tcPr>
          <w:p w14:paraId="2D9F8A24"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7B1BDCCD" w14:textId="1B1FCA45" w:rsidR="0058306E" w:rsidRPr="00EE7643" w:rsidRDefault="0058306E" w:rsidP="0058306E">
            <w:pPr>
              <w:jc w:val="center"/>
              <w:rPr>
                <w:rFonts w:ascii="Calibri" w:eastAsia="Times New Roman" w:hAnsi="Calibri" w:cs="Calibri"/>
                <w:color w:val="000000"/>
                <w:sz w:val="16"/>
                <w:szCs w:val="16"/>
                <w:lang w:eastAsia="sv-SE"/>
              </w:rPr>
            </w:pPr>
          </w:p>
        </w:tc>
      </w:tr>
      <w:tr w:rsidR="0058306E" w:rsidRPr="00EE7643" w14:paraId="1C0928CF" w14:textId="77777777" w:rsidTr="00A763BE">
        <w:trPr>
          <w:trHeight w:val="300"/>
        </w:trPr>
        <w:tc>
          <w:tcPr>
            <w:tcW w:w="455" w:type="pct"/>
            <w:vMerge/>
            <w:shd w:val="clear" w:color="auto" w:fill="E7E6E6" w:themeFill="background2"/>
            <w:hideMark/>
          </w:tcPr>
          <w:p w14:paraId="53348EBB" w14:textId="77777777" w:rsidR="0058306E" w:rsidRPr="00EE7643" w:rsidRDefault="0058306E" w:rsidP="0058306E">
            <w:pPr>
              <w:rPr>
                <w:rFonts w:ascii="Calibri" w:eastAsia="Times New Roman" w:hAnsi="Calibri" w:cs="Calibri"/>
                <w:color w:val="000000"/>
                <w:sz w:val="16"/>
                <w:szCs w:val="16"/>
                <w:lang w:eastAsia="sv-SE"/>
              </w:rPr>
            </w:pPr>
          </w:p>
        </w:tc>
        <w:tc>
          <w:tcPr>
            <w:tcW w:w="1912" w:type="pct"/>
            <w:vMerge/>
            <w:hideMark/>
          </w:tcPr>
          <w:p w14:paraId="22548F40" w14:textId="77777777" w:rsidR="0058306E" w:rsidRPr="00EE7643" w:rsidRDefault="0058306E" w:rsidP="0058306E">
            <w:pPr>
              <w:rPr>
                <w:rFonts w:ascii="Calibri" w:eastAsia="Times New Roman" w:hAnsi="Calibri" w:cs="Calibri"/>
                <w:color w:val="000000"/>
                <w:sz w:val="16"/>
                <w:szCs w:val="16"/>
                <w:lang w:eastAsia="sv-SE"/>
              </w:rPr>
            </w:pPr>
          </w:p>
        </w:tc>
        <w:tc>
          <w:tcPr>
            <w:tcW w:w="2179" w:type="pct"/>
            <w:noWrap/>
            <w:hideMark/>
          </w:tcPr>
          <w:p w14:paraId="5756D629" w14:textId="533E906B" w:rsidR="0058306E" w:rsidRPr="00EE7643" w:rsidRDefault="0058306E" w:rsidP="0058306E">
            <w:pPr>
              <w:rPr>
                <w:rFonts w:ascii="Calibri" w:eastAsia="Times New Roman" w:hAnsi="Calibri" w:cs="Calibri"/>
                <w:color w:val="000000"/>
                <w:sz w:val="16"/>
                <w:szCs w:val="16"/>
                <w:lang w:eastAsia="sv-SE"/>
              </w:rPr>
            </w:pPr>
            <w:r w:rsidRPr="007538E5">
              <w:rPr>
                <w:rFonts w:ascii="Calibri" w:eastAsia="Times New Roman" w:hAnsi="Calibri" w:cs="Calibri"/>
                <w:color w:val="4472C4" w:themeColor="accent1"/>
                <w:sz w:val="16"/>
                <w:szCs w:val="16"/>
                <w:lang w:eastAsia="sv-SE"/>
              </w:rPr>
              <w:t>Fyll i aktiviteter</w:t>
            </w:r>
          </w:p>
        </w:tc>
        <w:tc>
          <w:tcPr>
            <w:tcW w:w="453" w:type="pct"/>
            <w:noWrap/>
            <w:vAlign w:val="center"/>
            <w:hideMark/>
          </w:tcPr>
          <w:p w14:paraId="3C648D7C" w14:textId="77777777" w:rsidR="0058306E" w:rsidRPr="0058306E" w:rsidRDefault="0058306E" w:rsidP="0058306E">
            <w:pPr>
              <w:jc w:val="center"/>
              <w:rPr>
                <w:rFonts w:ascii="Calibri" w:eastAsia="Times New Roman" w:hAnsi="Calibri" w:cs="Calibri"/>
                <w:color w:val="000000"/>
                <w:sz w:val="16"/>
                <w:szCs w:val="16"/>
                <w:highlight w:val="yellow"/>
                <w:lang w:eastAsia="sv-SE"/>
              </w:rPr>
            </w:pPr>
            <w:r w:rsidRPr="0058306E">
              <w:rPr>
                <w:rFonts w:ascii="Calibri" w:eastAsia="Times New Roman" w:hAnsi="Calibri" w:cs="Calibri"/>
                <w:color w:val="000000"/>
                <w:sz w:val="16"/>
                <w:szCs w:val="16"/>
                <w:highlight w:val="yellow"/>
                <w:lang w:eastAsia="sv-SE"/>
              </w:rPr>
              <w:t>20xx</w:t>
            </w:r>
          </w:p>
          <w:p w14:paraId="3962BD69" w14:textId="22373E7A" w:rsidR="0058306E" w:rsidRPr="00EE7643" w:rsidRDefault="0058306E" w:rsidP="0058306E">
            <w:pPr>
              <w:jc w:val="center"/>
              <w:rPr>
                <w:rFonts w:ascii="Calibri" w:eastAsia="Times New Roman" w:hAnsi="Calibri" w:cs="Calibri"/>
                <w:color w:val="000000"/>
                <w:sz w:val="16"/>
                <w:szCs w:val="16"/>
                <w:lang w:eastAsia="sv-SE"/>
              </w:rPr>
            </w:pPr>
          </w:p>
        </w:tc>
      </w:tr>
    </w:tbl>
    <w:p w14:paraId="758E418A" w14:textId="77777777" w:rsidR="00EE7643" w:rsidRPr="009805C5" w:rsidRDefault="00EE7643" w:rsidP="00D74B5F">
      <w:pPr>
        <w:rPr>
          <w:color w:val="4472C4" w:themeColor="accent1"/>
        </w:rPr>
      </w:pPr>
    </w:p>
    <w:p w14:paraId="4919DB76" w14:textId="0E360793" w:rsidR="00D74B5F" w:rsidRPr="00743AC0" w:rsidRDefault="005F420A" w:rsidP="00D74B5F">
      <w:pPr>
        <w:pStyle w:val="Rubrik3"/>
      </w:pPr>
      <w:bookmarkStart w:id="58" w:name="_Toc184995379"/>
      <w:r>
        <w:t>P</w:t>
      </w:r>
      <w:r w:rsidR="00D74B5F" w:rsidRPr="00743AC0">
        <w:t>rioritering</w:t>
      </w:r>
      <w:r w:rsidR="00AB75A9">
        <w:t>ar</w:t>
      </w:r>
      <w:bookmarkEnd w:id="58"/>
    </w:p>
    <w:p w14:paraId="50B3A10B" w14:textId="77777777" w:rsidR="00637714" w:rsidRDefault="00637714" w:rsidP="00637714">
      <w:pPr>
        <w:rPr>
          <w:i/>
          <w:iCs/>
          <w:color w:val="4472C4" w:themeColor="accent1"/>
        </w:rPr>
      </w:pPr>
      <w:bookmarkStart w:id="59" w:name="_Hlk111111431"/>
      <w:r>
        <w:rPr>
          <w:i/>
          <w:iCs/>
          <w:color w:val="4472C4" w:themeColor="accent1"/>
        </w:rPr>
        <w:t>Kort beskrivning, vad tänker man prioritera för områden under året? A</w:t>
      </w:r>
      <w:r w:rsidRPr="00743AC0">
        <w:rPr>
          <w:i/>
          <w:iCs/>
          <w:color w:val="4472C4" w:themeColor="accent1"/>
        </w:rPr>
        <w:t>ktuella åtgärder</w:t>
      </w:r>
      <w:r>
        <w:rPr>
          <w:i/>
          <w:iCs/>
          <w:color w:val="4472C4" w:themeColor="accent1"/>
        </w:rPr>
        <w:t>?</w:t>
      </w:r>
      <w:r w:rsidRPr="00743AC0">
        <w:rPr>
          <w:i/>
          <w:iCs/>
          <w:color w:val="4472C4" w:themeColor="accent1"/>
        </w:rPr>
        <w:t xml:space="preserve"> Kort beskrivning över vad behovsutredningen visade jämför</w:t>
      </w:r>
      <w:r>
        <w:rPr>
          <w:i/>
          <w:iCs/>
          <w:color w:val="4472C4" w:themeColor="accent1"/>
        </w:rPr>
        <w:t>t</w:t>
      </w:r>
      <w:r w:rsidRPr="00743AC0">
        <w:rPr>
          <w:i/>
          <w:iCs/>
          <w:color w:val="4472C4" w:themeColor="accent1"/>
        </w:rPr>
        <w:t xml:space="preserve"> med den planerade </w:t>
      </w:r>
      <w:r>
        <w:rPr>
          <w:i/>
          <w:iCs/>
          <w:color w:val="4472C4" w:themeColor="accent1"/>
        </w:rPr>
        <w:t xml:space="preserve">tiden </w:t>
      </w:r>
      <w:r w:rsidRPr="00743AC0">
        <w:rPr>
          <w:i/>
          <w:iCs/>
          <w:color w:val="4472C4" w:themeColor="accent1"/>
        </w:rPr>
        <w:t>och</w:t>
      </w:r>
      <w:r>
        <w:rPr>
          <w:i/>
          <w:iCs/>
          <w:color w:val="4472C4" w:themeColor="accent1"/>
        </w:rPr>
        <w:t xml:space="preserve"> </w:t>
      </w:r>
      <w:r w:rsidRPr="00743AC0">
        <w:rPr>
          <w:i/>
          <w:iCs/>
          <w:color w:val="4472C4" w:themeColor="accent1"/>
        </w:rPr>
        <w:t>resurser</w:t>
      </w:r>
      <w:r>
        <w:rPr>
          <w:i/>
          <w:iCs/>
          <w:color w:val="4472C4" w:themeColor="accent1"/>
        </w:rPr>
        <w:t>na (personal/arbetskraft)</w:t>
      </w:r>
      <w:r w:rsidRPr="00743AC0">
        <w:rPr>
          <w:i/>
          <w:iCs/>
          <w:color w:val="4472C4" w:themeColor="accent1"/>
        </w:rPr>
        <w:t xml:space="preserve"> man har att tillgå (tabell). Ange prioriteringsgrunder </w:t>
      </w:r>
      <w:r>
        <w:rPr>
          <w:i/>
          <w:iCs/>
          <w:color w:val="4472C4" w:themeColor="accent1"/>
        </w:rPr>
        <w:t xml:space="preserve">för </w:t>
      </w:r>
      <w:r w:rsidRPr="00743AC0">
        <w:rPr>
          <w:i/>
          <w:iCs/>
          <w:color w:val="4472C4" w:themeColor="accent1"/>
        </w:rPr>
        <w:t xml:space="preserve">varför </w:t>
      </w:r>
      <w:r>
        <w:rPr>
          <w:i/>
          <w:iCs/>
          <w:color w:val="4472C4" w:themeColor="accent1"/>
        </w:rPr>
        <w:t xml:space="preserve">man </w:t>
      </w:r>
      <w:r w:rsidRPr="00743AC0">
        <w:rPr>
          <w:i/>
          <w:iCs/>
          <w:color w:val="4472C4" w:themeColor="accent1"/>
        </w:rPr>
        <w:t>prioriterar man som man</w:t>
      </w:r>
      <w:r>
        <w:rPr>
          <w:i/>
          <w:iCs/>
          <w:color w:val="4472C4" w:themeColor="accent1"/>
        </w:rPr>
        <w:t xml:space="preserve"> gjor</w:t>
      </w:r>
      <w:r w:rsidRPr="00743AC0">
        <w:rPr>
          <w:i/>
          <w:iCs/>
          <w:color w:val="4472C4" w:themeColor="accent1"/>
        </w:rPr>
        <w:t>t,</w:t>
      </w:r>
      <w:r>
        <w:rPr>
          <w:i/>
          <w:iCs/>
          <w:color w:val="4472C4" w:themeColor="accent1"/>
        </w:rPr>
        <w:t xml:space="preserve"> till exempel nationella tillsynsstrategin, regionala strategier, åtgärdsplaner, MKN eller liknande. G</w:t>
      </w:r>
      <w:r w:rsidRPr="00743AC0">
        <w:rPr>
          <w:i/>
          <w:iCs/>
          <w:color w:val="4472C4" w:themeColor="accent1"/>
        </w:rPr>
        <w:t xml:space="preserve">löm inte att ta med varför man </w:t>
      </w:r>
      <w:r>
        <w:rPr>
          <w:i/>
          <w:iCs/>
          <w:color w:val="4472C4" w:themeColor="accent1"/>
        </w:rPr>
        <w:t>ned</w:t>
      </w:r>
      <w:r w:rsidRPr="00743AC0">
        <w:rPr>
          <w:i/>
          <w:iCs/>
          <w:color w:val="4472C4" w:themeColor="accent1"/>
        </w:rPr>
        <w:t>prioriterar vissa områden</w:t>
      </w:r>
      <w:r>
        <w:rPr>
          <w:i/>
          <w:iCs/>
          <w:color w:val="4472C4" w:themeColor="accent1"/>
        </w:rPr>
        <w:t xml:space="preserve">. </w:t>
      </w:r>
    </w:p>
    <w:bookmarkEnd w:id="59"/>
    <w:p w14:paraId="527A4EA6" w14:textId="73EC12C8" w:rsidR="006D63FA" w:rsidRDefault="006D63FA" w:rsidP="006D63FA">
      <w:pPr>
        <w:pStyle w:val="Beskrivning"/>
        <w:keepNext/>
      </w:pPr>
      <w:r>
        <w:t xml:space="preserve">Tabell </w:t>
      </w:r>
      <w:r w:rsidR="00EE2A23">
        <w:fldChar w:fldCharType="begin"/>
      </w:r>
      <w:r w:rsidR="00EE2A23">
        <w:instrText xml:space="preserve"> SEQ Tabell \* ARABIC </w:instrText>
      </w:r>
      <w:r w:rsidR="00EE2A23">
        <w:fldChar w:fldCharType="separate"/>
      </w:r>
      <w:r w:rsidR="00515B1B">
        <w:rPr>
          <w:noProof/>
        </w:rPr>
        <w:t>16</w:t>
      </w:r>
      <w:r w:rsidR="00EE2A23">
        <w:rPr>
          <w:noProof/>
        </w:rPr>
        <w:fldChar w:fldCharType="end"/>
      </w:r>
      <w:r w:rsidRPr="006D63FA">
        <w:t xml:space="preserve"> Tabellen visar verksamhetens planerade tid och behovsutredningens tid samt skillnaden mellan den planerade tiden och behovsutredningens tid. Detta för att illustrera den arbetskraft som skulle behövas eller finns för att uppnå det behov som behovsutredningen pekar på.</w:t>
      </w:r>
    </w:p>
    <w:tbl>
      <w:tblPr>
        <w:tblStyle w:val="Rutntstabell4dekorfrg3"/>
        <w:tblW w:w="5000" w:type="pct"/>
        <w:tblLayout w:type="fixed"/>
        <w:tblLook w:val="04A0" w:firstRow="1" w:lastRow="0" w:firstColumn="1" w:lastColumn="0" w:noHBand="0" w:noVBand="1"/>
      </w:tblPr>
      <w:tblGrid>
        <w:gridCol w:w="3540"/>
        <w:gridCol w:w="1843"/>
        <w:gridCol w:w="1841"/>
        <w:gridCol w:w="1838"/>
      </w:tblGrid>
      <w:tr w:rsidR="0037773F" w:rsidRPr="008A0944" w14:paraId="6C1CC559" w14:textId="77777777" w:rsidTr="00C871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3" w:type="pct"/>
            <w:noWrap/>
            <w:hideMark/>
          </w:tcPr>
          <w:p w14:paraId="613CCBF7" w14:textId="0EBA6FA3" w:rsidR="0037773F" w:rsidRDefault="0037773F" w:rsidP="00C871BF">
            <w:pPr>
              <w:jc w:val="right"/>
              <w:rPr>
                <w:rFonts w:ascii="Calibri" w:eastAsia="Times New Roman" w:hAnsi="Calibri" w:cs="Calibri"/>
                <w:b w:val="0"/>
                <w:bCs w:val="0"/>
                <w:color w:val="000000"/>
                <w:lang w:eastAsia="sv-SE"/>
              </w:rPr>
            </w:pPr>
            <w:r>
              <w:rPr>
                <w:rFonts w:ascii="Calibri" w:eastAsia="Times New Roman" w:hAnsi="Calibri" w:cs="Calibri"/>
                <w:color w:val="000000"/>
                <w:lang w:eastAsia="sv-SE"/>
              </w:rPr>
              <w:t>Tillsynsområde Förorenade områden</w:t>
            </w:r>
          </w:p>
          <w:p w14:paraId="74699D8B" w14:textId="77777777" w:rsidR="0037773F" w:rsidRPr="008A0944" w:rsidRDefault="0037773F" w:rsidP="00C871BF">
            <w:pPr>
              <w:jc w:val="right"/>
              <w:rPr>
                <w:rFonts w:ascii="Calibri" w:eastAsia="Times New Roman" w:hAnsi="Calibri" w:cs="Calibri"/>
                <w:color w:val="000000"/>
                <w:lang w:eastAsia="sv-SE"/>
              </w:rPr>
            </w:pPr>
            <w:r>
              <w:rPr>
                <w:rFonts w:ascii="Calibri" w:eastAsia="Times New Roman" w:hAnsi="Calibri" w:cs="Calibri"/>
                <w:color w:val="000000"/>
                <w:lang w:eastAsia="sv-SE"/>
              </w:rPr>
              <w:t>(Väs)</w:t>
            </w:r>
          </w:p>
        </w:tc>
        <w:tc>
          <w:tcPr>
            <w:tcW w:w="1017" w:type="pct"/>
            <w:noWrap/>
            <w:hideMark/>
          </w:tcPr>
          <w:p w14:paraId="12CDCAE5" w14:textId="5101720A" w:rsidR="0037773F" w:rsidRPr="008A0944"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8A0944">
              <w:rPr>
                <w:rFonts w:ascii="Calibri" w:eastAsia="Times New Roman" w:hAnsi="Calibri" w:cs="Calibri"/>
                <w:color w:val="000000"/>
                <w:lang w:eastAsia="sv-SE"/>
              </w:rPr>
              <w:t xml:space="preserve">Planerad </w:t>
            </w:r>
            <w:r>
              <w:rPr>
                <w:rFonts w:ascii="Calibri" w:eastAsia="Times New Roman" w:hAnsi="Calibri" w:cs="Calibri"/>
                <w:color w:val="000000"/>
                <w:lang w:eastAsia="sv-SE"/>
              </w:rPr>
              <w:t xml:space="preserve">tid för </w:t>
            </w:r>
            <w:r w:rsidRPr="00D74B5F">
              <w:rPr>
                <w:rFonts w:ascii="Calibri" w:eastAsia="Times New Roman" w:hAnsi="Calibri" w:cs="Calibri"/>
                <w:color w:val="000000"/>
                <w:highlight w:val="yellow"/>
                <w:lang w:eastAsia="sv-SE"/>
              </w:rPr>
              <w:t>20</w:t>
            </w:r>
            <w:r w:rsidRPr="00D74B5F">
              <w:rPr>
                <w:rFonts w:ascii="Calibri" w:eastAsia="Times New Roman" w:hAnsi="Calibri" w:cs="Calibri"/>
                <w:color w:val="auto"/>
                <w:highlight w:val="yellow"/>
                <w:lang w:eastAsia="sv-SE"/>
              </w:rPr>
              <w:t>XX</w:t>
            </w:r>
            <w:r>
              <w:rPr>
                <w:rFonts w:ascii="Calibri" w:eastAsia="Times New Roman" w:hAnsi="Calibri" w:cs="Calibri"/>
                <w:color w:val="000000"/>
                <w:lang w:eastAsia="sv-SE"/>
              </w:rPr>
              <w:t xml:space="preserve"> (</w:t>
            </w:r>
            <w:r w:rsidR="007275D9">
              <w:rPr>
                <w:rFonts w:ascii="Calibri" w:eastAsia="Times New Roman" w:hAnsi="Calibri" w:cs="Calibri"/>
                <w:color w:val="000000"/>
                <w:lang w:eastAsia="sv-SE"/>
              </w:rPr>
              <w:t>timmar</w:t>
            </w:r>
            <w:r>
              <w:rPr>
                <w:rFonts w:ascii="Calibri" w:eastAsia="Times New Roman" w:hAnsi="Calibri" w:cs="Calibri"/>
                <w:color w:val="000000"/>
                <w:lang w:eastAsia="sv-SE"/>
              </w:rPr>
              <w:t>)</w:t>
            </w:r>
          </w:p>
        </w:tc>
        <w:tc>
          <w:tcPr>
            <w:tcW w:w="1016" w:type="pct"/>
            <w:noWrap/>
            <w:hideMark/>
          </w:tcPr>
          <w:p w14:paraId="7BED6E28" w14:textId="14C53EAF" w:rsidR="0037773F" w:rsidRPr="008A0944"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Pr>
                <w:rFonts w:ascii="Calibri" w:eastAsia="Times New Roman" w:hAnsi="Calibri" w:cs="Calibri"/>
                <w:color w:val="000000"/>
                <w:lang w:eastAsia="sv-SE"/>
              </w:rPr>
              <w:t xml:space="preserve">Behovs-utredningen </w:t>
            </w:r>
            <w:r w:rsidRPr="00D74B5F">
              <w:rPr>
                <w:rFonts w:ascii="Calibri" w:eastAsia="Times New Roman" w:hAnsi="Calibri" w:cs="Calibri"/>
                <w:color w:val="000000"/>
                <w:highlight w:val="yellow"/>
                <w:lang w:eastAsia="sv-SE"/>
              </w:rPr>
              <w:t>20</w:t>
            </w:r>
            <w:r w:rsidRPr="00D74B5F">
              <w:rPr>
                <w:rFonts w:ascii="Calibri" w:eastAsia="Times New Roman" w:hAnsi="Calibri" w:cs="Calibri"/>
                <w:color w:val="auto"/>
                <w:highlight w:val="yellow"/>
                <w:lang w:eastAsia="sv-SE"/>
              </w:rPr>
              <w:t>XX</w:t>
            </w:r>
            <w:r>
              <w:rPr>
                <w:rFonts w:ascii="Calibri" w:eastAsia="Times New Roman" w:hAnsi="Calibri" w:cs="Calibri"/>
                <w:color w:val="000000"/>
                <w:lang w:eastAsia="sv-SE"/>
              </w:rPr>
              <w:t xml:space="preserve"> (</w:t>
            </w:r>
            <w:r w:rsidR="007275D9">
              <w:rPr>
                <w:rFonts w:ascii="Calibri" w:eastAsia="Times New Roman" w:hAnsi="Calibri" w:cs="Calibri"/>
                <w:color w:val="000000"/>
                <w:lang w:eastAsia="sv-SE"/>
              </w:rPr>
              <w:t>timmar</w:t>
            </w:r>
            <w:r>
              <w:rPr>
                <w:rFonts w:ascii="Calibri" w:eastAsia="Times New Roman" w:hAnsi="Calibri" w:cs="Calibri"/>
                <w:color w:val="000000"/>
                <w:lang w:eastAsia="sv-SE"/>
              </w:rPr>
              <w:t>)</w:t>
            </w:r>
          </w:p>
        </w:tc>
        <w:tc>
          <w:tcPr>
            <w:tcW w:w="1014" w:type="pct"/>
          </w:tcPr>
          <w:p w14:paraId="5EA7F2DC" w14:textId="54C3F379" w:rsidR="0037773F" w:rsidRPr="008A0944" w:rsidRDefault="0037773F" w:rsidP="00C871B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r w:rsidRPr="008A0944">
              <w:rPr>
                <w:rFonts w:ascii="Calibri" w:eastAsia="Times New Roman" w:hAnsi="Calibri" w:cs="Calibri"/>
                <w:color w:val="000000"/>
                <w:lang w:eastAsia="sv-SE"/>
              </w:rPr>
              <w:t>Planerad</w:t>
            </w:r>
            <w:r>
              <w:rPr>
                <w:rFonts w:ascii="Calibri" w:eastAsia="Times New Roman" w:hAnsi="Calibri" w:cs="Calibri"/>
                <w:color w:val="000000"/>
                <w:lang w:eastAsia="sv-SE"/>
              </w:rPr>
              <w:t xml:space="preserve"> tid </w:t>
            </w:r>
            <w:r w:rsidR="00C871BF">
              <w:rPr>
                <w:rFonts w:ascii="Calibri" w:eastAsia="Times New Roman" w:hAnsi="Calibri" w:cs="Calibri"/>
                <w:color w:val="000000"/>
                <w:lang w:eastAsia="sv-SE"/>
              </w:rPr>
              <w:t>mot</w:t>
            </w:r>
            <w:r>
              <w:rPr>
                <w:rFonts w:ascii="Calibri" w:eastAsia="Times New Roman" w:hAnsi="Calibri" w:cs="Calibri"/>
                <w:color w:val="000000"/>
                <w:lang w:eastAsia="sv-SE"/>
              </w:rPr>
              <w:t xml:space="preserve"> </w:t>
            </w:r>
            <w:r w:rsidRPr="008A0944">
              <w:rPr>
                <w:rFonts w:ascii="Calibri" w:eastAsia="Times New Roman" w:hAnsi="Calibri" w:cs="Calibri"/>
                <w:color w:val="000000"/>
                <w:lang w:eastAsia="sv-SE"/>
              </w:rPr>
              <w:t>behov</w:t>
            </w:r>
            <w:r>
              <w:rPr>
                <w:rFonts w:ascii="Calibri" w:eastAsia="Times New Roman" w:hAnsi="Calibri" w:cs="Calibri"/>
                <w:color w:val="000000"/>
                <w:lang w:eastAsia="sv-SE"/>
              </w:rPr>
              <w:t>s-utredningens (</w:t>
            </w:r>
            <w:r w:rsidR="007275D9">
              <w:rPr>
                <w:rFonts w:ascii="Calibri" w:eastAsia="Times New Roman" w:hAnsi="Calibri" w:cs="Calibri"/>
                <w:color w:val="000000"/>
                <w:lang w:eastAsia="sv-SE"/>
              </w:rPr>
              <w:t>timmar</w:t>
            </w:r>
            <w:r>
              <w:rPr>
                <w:rFonts w:ascii="Calibri" w:eastAsia="Times New Roman" w:hAnsi="Calibri" w:cs="Calibri"/>
                <w:color w:val="000000"/>
                <w:lang w:eastAsia="sv-SE"/>
              </w:rPr>
              <w:t>)</w:t>
            </w:r>
          </w:p>
        </w:tc>
      </w:tr>
      <w:tr w:rsidR="00FA2221" w:rsidRPr="008A0944" w14:paraId="3E816BE6"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3" w:type="pct"/>
            <w:noWrap/>
          </w:tcPr>
          <w:p w14:paraId="09277ED6" w14:textId="77777777" w:rsidR="00FA2221" w:rsidRPr="001B2A65" w:rsidRDefault="00FA2221" w:rsidP="00FA2221">
            <w:pPr>
              <w:jc w:val="right"/>
              <w:rPr>
                <w:rFonts w:ascii="Calibri" w:eastAsia="Times New Roman" w:hAnsi="Calibri" w:cs="Calibri"/>
                <w:b w:val="0"/>
                <w:bCs w:val="0"/>
                <w:color w:val="000000"/>
                <w:lang w:eastAsia="sv-SE"/>
              </w:rPr>
            </w:pPr>
            <w:r w:rsidRPr="001B2A65">
              <w:rPr>
                <w:rFonts w:ascii="Calibri" w:eastAsia="Times New Roman" w:hAnsi="Calibri" w:cs="Calibri"/>
                <w:color w:val="000000"/>
                <w:lang w:eastAsia="sv-SE"/>
              </w:rPr>
              <w:t>5750</w:t>
            </w:r>
          </w:p>
          <w:p w14:paraId="37177B51" w14:textId="4B398081" w:rsidR="00FA2221" w:rsidRPr="001B2A65" w:rsidRDefault="00FA2221" w:rsidP="00FA2221">
            <w:pPr>
              <w:jc w:val="right"/>
              <w:rPr>
                <w:rFonts w:ascii="Calibri" w:eastAsia="Times New Roman" w:hAnsi="Calibri" w:cs="Calibri"/>
                <w:color w:val="000000"/>
                <w:lang w:eastAsia="sv-SE"/>
              </w:rPr>
            </w:pPr>
            <w:r w:rsidRPr="001B2A65">
              <w:rPr>
                <w:b w:val="0"/>
                <w:bCs w:val="0"/>
                <w:sz w:val="16"/>
                <w:szCs w:val="16"/>
              </w:rPr>
              <w:t>Övergripande inom tillsyn av förorenade områden och miljöriskområden</w:t>
            </w:r>
          </w:p>
        </w:tc>
        <w:tc>
          <w:tcPr>
            <w:tcW w:w="1017" w:type="pct"/>
            <w:noWrap/>
          </w:tcPr>
          <w:p w14:paraId="1AE295B7" w14:textId="77777777" w:rsidR="00FA2221" w:rsidRPr="008A0944" w:rsidRDefault="00FA2221" w:rsidP="00FA22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6" w:type="pct"/>
            <w:noWrap/>
          </w:tcPr>
          <w:p w14:paraId="0196454E" w14:textId="77777777" w:rsidR="00FA2221" w:rsidRPr="008A0944" w:rsidRDefault="00FA2221" w:rsidP="00FA22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7CED812C" w14:textId="77777777" w:rsidR="00FA2221" w:rsidRPr="008A0944" w:rsidRDefault="00FA2221" w:rsidP="00FA22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FA2221" w:rsidRPr="008A0944" w14:paraId="73506022"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953" w:type="pct"/>
            <w:noWrap/>
          </w:tcPr>
          <w:p w14:paraId="3F3E0D7A" w14:textId="77777777" w:rsidR="00FA2221" w:rsidRPr="001B2A65" w:rsidRDefault="00FA2221" w:rsidP="00FA2221">
            <w:pPr>
              <w:jc w:val="right"/>
              <w:rPr>
                <w:b w:val="0"/>
                <w:bCs w:val="0"/>
              </w:rPr>
            </w:pPr>
            <w:r w:rsidRPr="001B2A65">
              <w:rPr>
                <w:rFonts w:ascii="Calibri" w:eastAsia="Times New Roman" w:hAnsi="Calibri" w:cs="Calibri"/>
                <w:color w:val="000000"/>
                <w:lang w:eastAsia="sv-SE"/>
              </w:rPr>
              <w:t>5751X</w:t>
            </w:r>
            <w:r w:rsidRPr="001B2A65">
              <w:t xml:space="preserve"> </w:t>
            </w:r>
          </w:p>
          <w:p w14:paraId="79AD03E2" w14:textId="4A97E6D9" w:rsidR="00FA2221" w:rsidRPr="001B2A65" w:rsidRDefault="00FA2221" w:rsidP="00FA2221">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Tillsyn prioriterade förorenade områden</w:t>
            </w:r>
          </w:p>
        </w:tc>
        <w:tc>
          <w:tcPr>
            <w:tcW w:w="1017" w:type="pct"/>
            <w:noWrap/>
          </w:tcPr>
          <w:p w14:paraId="7D7AF7A0" w14:textId="37E03397" w:rsidR="00FA2221" w:rsidRPr="008A0944" w:rsidRDefault="00FA2221" w:rsidP="00FA22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6" w:type="pct"/>
            <w:noWrap/>
          </w:tcPr>
          <w:p w14:paraId="717A9F25" w14:textId="7F4C943F" w:rsidR="00FA2221" w:rsidRPr="008A0944" w:rsidRDefault="00FA2221" w:rsidP="00FA22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08384F8C" w14:textId="6C9DDDA2" w:rsidR="00FA2221" w:rsidRPr="008A0944" w:rsidRDefault="00FA2221" w:rsidP="00FA22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FA2221" w:rsidRPr="008A0944" w14:paraId="36B825EE"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3" w:type="pct"/>
            <w:noWrap/>
          </w:tcPr>
          <w:p w14:paraId="075C6C03" w14:textId="77777777" w:rsidR="00FA2221" w:rsidRPr="001B2A65" w:rsidRDefault="00FA2221" w:rsidP="00FA2221">
            <w:pPr>
              <w:jc w:val="right"/>
              <w:rPr>
                <w:b w:val="0"/>
                <w:bCs w:val="0"/>
              </w:rPr>
            </w:pPr>
            <w:r w:rsidRPr="001B2A65">
              <w:rPr>
                <w:rFonts w:ascii="Calibri" w:eastAsia="Times New Roman" w:hAnsi="Calibri" w:cs="Calibri"/>
                <w:color w:val="000000"/>
                <w:lang w:eastAsia="sv-SE"/>
              </w:rPr>
              <w:t>5752X</w:t>
            </w:r>
            <w:r w:rsidRPr="001B2A65">
              <w:t xml:space="preserve"> </w:t>
            </w:r>
          </w:p>
          <w:p w14:paraId="2090D94C" w14:textId="7FA86B07" w:rsidR="00FA2221" w:rsidRPr="001B2A65" w:rsidRDefault="00FA2221" w:rsidP="00FA2221">
            <w:pPr>
              <w:jc w:val="right"/>
              <w:rPr>
                <w:rFonts w:ascii="Calibri" w:eastAsia="Times New Roman" w:hAnsi="Calibri" w:cs="Calibri"/>
                <w:color w:val="000000"/>
                <w:lang w:eastAsia="sv-SE"/>
              </w:rPr>
            </w:pPr>
            <w:r w:rsidRPr="001B2A65">
              <w:rPr>
                <w:rFonts w:ascii="Calibri" w:eastAsia="Times New Roman" w:hAnsi="Calibri" w:cs="Calibri"/>
                <w:b w:val="0"/>
                <w:bCs w:val="0"/>
                <w:color w:val="000000"/>
                <w:sz w:val="16"/>
                <w:szCs w:val="16"/>
                <w:lang w:eastAsia="sv-SE"/>
              </w:rPr>
              <w:t>Tillsyn ej prioriterade områden</w:t>
            </w:r>
          </w:p>
        </w:tc>
        <w:tc>
          <w:tcPr>
            <w:tcW w:w="1017" w:type="pct"/>
            <w:noWrap/>
          </w:tcPr>
          <w:p w14:paraId="6FED0ED9" w14:textId="194D62E3" w:rsidR="00FA2221" w:rsidRDefault="00FA2221" w:rsidP="00FA22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6" w:type="pct"/>
            <w:noWrap/>
          </w:tcPr>
          <w:p w14:paraId="745F9DA7" w14:textId="2DBBD0FE" w:rsidR="00FA2221" w:rsidRDefault="00FA2221" w:rsidP="00FA22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13301591" w14:textId="2F2807B1" w:rsidR="00FA2221" w:rsidRDefault="00FA2221" w:rsidP="00FA22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r w:rsidR="00457C9C" w:rsidRPr="008A0944" w14:paraId="630AE8F7" w14:textId="77777777" w:rsidTr="00C871BF">
        <w:trPr>
          <w:trHeight w:val="300"/>
        </w:trPr>
        <w:tc>
          <w:tcPr>
            <w:cnfStyle w:val="001000000000" w:firstRow="0" w:lastRow="0" w:firstColumn="1" w:lastColumn="0" w:oddVBand="0" w:evenVBand="0" w:oddHBand="0" w:evenHBand="0" w:firstRowFirstColumn="0" w:firstRowLastColumn="0" w:lastRowFirstColumn="0" w:lastRowLastColumn="0"/>
            <w:tcW w:w="1953" w:type="pct"/>
            <w:noWrap/>
          </w:tcPr>
          <w:p w14:paraId="0DB4D4B0" w14:textId="39CEE5AE" w:rsidR="00457C9C" w:rsidRDefault="00457C9C" w:rsidP="00457C9C">
            <w:pPr>
              <w:jc w:val="right"/>
              <w:rPr>
                <w:rFonts w:ascii="Calibri" w:eastAsia="Times New Roman" w:hAnsi="Calibri" w:cs="Calibri"/>
                <w:color w:val="000000"/>
                <w:lang w:eastAsia="sv-SE"/>
              </w:rPr>
            </w:pPr>
            <w:r>
              <w:rPr>
                <w:rFonts w:ascii="Calibri" w:eastAsia="Times New Roman" w:hAnsi="Calibri" w:cs="Calibri"/>
                <w:color w:val="000000"/>
                <w:lang w:eastAsia="sv-SE"/>
              </w:rPr>
              <w:t>Summa (timmar)</w:t>
            </w:r>
          </w:p>
        </w:tc>
        <w:tc>
          <w:tcPr>
            <w:tcW w:w="1017" w:type="pct"/>
            <w:noWrap/>
          </w:tcPr>
          <w:p w14:paraId="6D502665" w14:textId="7777777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6" w:type="pct"/>
            <w:noWrap/>
          </w:tcPr>
          <w:p w14:paraId="36DDF551" w14:textId="5AD5681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c>
          <w:tcPr>
            <w:tcW w:w="1014" w:type="pct"/>
          </w:tcPr>
          <w:p w14:paraId="7C18EB61" w14:textId="77777777" w:rsidR="00457C9C" w:rsidRDefault="00457C9C" w:rsidP="00457C9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v-SE"/>
              </w:rPr>
            </w:pPr>
          </w:p>
        </w:tc>
      </w:tr>
      <w:tr w:rsidR="00457C9C" w:rsidRPr="008A0944" w14:paraId="4703A4B3" w14:textId="77777777" w:rsidTr="00C871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3" w:type="pct"/>
            <w:noWrap/>
          </w:tcPr>
          <w:p w14:paraId="3D22E78D" w14:textId="77777777" w:rsidR="00457C9C" w:rsidRPr="00560F38" w:rsidRDefault="00457C9C" w:rsidP="00457C9C">
            <w:pPr>
              <w:jc w:val="right"/>
              <w:rPr>
                <w:rFonts w:ascii="Calibri" w:eastAsia="Times New Roman" w:hAnsi="Calibri" w:cs="Calibri"/>
                <w:b w:val="0"/>
                <w:bCs w:val="0"/>
                <w:color w:val="000000"/>
                <w:lang w:eastAsia="sv-SE"/>
              </w:rPr>
            </w:pPr>
            <w:r w:rsidRPr="00560F38">
              <w:rPr>
                <w:rFonts w:ascii="Calibri" w:eastAsia="Times New Roman" w:hAnsi="Calibri" w:cs="Calibri"/>
                <w:color w:val="000000"/>
                <w:lang w:eastAsia="sv-SE"/>
              </w:rPr>
              <w:t xml:space="preserve">Årsarbetskraft </w:t>
            </w:r>
          </w:p>
          <w:p w14:paraId="349827F8" w14:textId="7F19D7AC" w:rsidR="00457C9C" w:rsidRDefault="00457C9C" w:rsidP="00457C9C">
            <w:pPr>
              <w:jc w:val="right"/>
              <w:rPr>
                <w:rFonts w:ascii="Calibri" w:eastAsia="Times New Roman" w:hAnsi="Calibri" w:cs="Calibri"/>
                <w:color w:val="000000"/>
                <w:lang w:eastAsia="sv-SE"/>
              </w:rPr>
            </w:pPr>
            <w:r w:rsidRPr="00560F38">
              <w:rPr>
                <w:rFonts w:ascii="Calibri" w:eastAsia="Times New Roman" w:hAnsi="Calibri" w:cs="Calibri"/>
                <w:b w:val="0"/>
                <w:bCs w:val="0"/>
                <w:color w:val="000000"/>
                <w:sz w:val="16"/>
                <w:szCs w:val="16"/>
                <w:lang w:eastAsia="sv-SE"/>
              </w:rPr>
              <w:t>(Summa (timmar) /1710 timmar = X årsarbetskrafter)</w:t>
            </w:r>
          </w:p>
        </w:tc>
        <w:tc>
          <w:tcPr>
            <w:tcW w:w="1017" w:type="pct"/>
            <w:noWrap/>
          </w:tcPr>
          <w:p w14:paraId="4C421F92" w14:textId="77777777"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6" w:type="pct"/>
            <w:noWrap/>
          </w:tcPr>
          <w:p w14:paraId="1FC21303" w14:textId="553F3593"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c>
          <w:tcPr>
            <w:tcW w:w="1014" w:type="pct"/>
          </w:tcPr>
          <w:p w14:paraId="73600DF0" w14:textId="77777777" w:rsidR="00457C9C" w:rsidRDefault="00457C9C" w:rsidP="00457C9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p>
        </w:tc>
      </w:tr>
    </w:tbl>
    <w:p w14:paraId="418C777A" w14:textId="02CD20D4" w:rsidR="006E1C3E" w:rsidRDefault="006E1C3E">
      <w:r>
        <w:br w:type="page"/>
      </w:r>
    </w:p>
    <w:p w14:paraId="532EDA89" w14:textId="23DC85C1" w:rsidR="00BE4472" w:rsidRDefault="009B5738" w:rsidP="00206971">
      <w:pPr>
        <w:pStyle w:val="Rubrik1"/>
        <w:numPr>
          <w:ilvl w:val="0"/>
          <w:numId w:val="0"/>
        </w:numPr>
        <w:ind w:left="432"/>
      </w:pPr>
      <w:bookmarkStart w:id="60" w:name="_Toc184995380"/>
      <w:r>
        <w:lastRenderedPageBreak/>
        <w:t>Bilaga 1 Laghänvisningar</w:t>
      </w:r>
      <w:bookmarkEnd w:id="60"/>
    </w:p>
    <w:p w14:paraId="6559B7B3" w14:textId="58205C59" w:rsidR="00206971" w:rsidRDefault="00515B1B" w:rsidP="002C58EE">
      <w:hyperlink r:id="rId12" w:history="1">
        <w:r w:rsidR="00206971" w:rsidRPr="00206971">
          <w:rPr>
            <w:rStyle w:val="Hyperlnk"/>
          </w:rPr>
          <w:t>Miljötillsynsförordning (2011:13</w:t>
        </w:r>
      </w:hyperlink>
      <w:r w:rsidR="00206971" w:rsidRPr="00206971">
        <w:t>)</w:t>
      </w:r>
    </w:p>
    <w:p w14:paraId="17007F9F" w14:textId="0008A83A" w:rsidR="002C58EE" w:rsidRPr="00206971" w:rsidRDefault="002C58EE" w:rsidP="002C58EE">
      <w:pPr>
        <w:rPr>
          <w:b/>
          <w:bCs/>
        </w:rPr>
      </w:pPr>
      <w:r w:rsidRPr="00206971">
        <w:rPr>
          <w:b/>
          <w:bCs/>
        </w:rPr>
        <w:t>Tillsynsplan och resurser</w:t>
      </w:r>
    </w:p>
    <w:p w14:paraId="13E19CEF" w14:textId="67B32CDF" w:rsidR="002C58EE" w:rsidRDefault="002C58EE" w:rsidP="002C58EE">
      <w:r w:rsidRPr="002C58EE">
        <w:rPr>
          <w:b/>
          <w:bCs/>
        </w:rPr>
        <w:t>8 §</w:t>
      </w:r>
      <w:r>
        <w:t xml:space="preserve">   En tillsynsmyndighet ska för varje verksamhetsår upprätta en samlad tillsynsplan som omfattar myndighetens ansvarsområde enligt miljöbalken. Planen ska grundas på den behovsutredning som avses i 6 § och det register som avses i 7 §.</w:t>
      </w:r>
    </w:p>
    <w:p w14:paraId="514E4907" w14:textId="77777777" w:rsidR="002C58EE" w:rsidRDefault="002C58EE" w:rsidP="002C58EE">
      <w:pPr>
        <w:spacing w:after="0"/>
      </w:pPr>
      <w:r>
        <w:t>Av planen ska det framgå hur myndigheten har tagit hänsyn till den nationella tillsynsstrategin som avses i 3 kap. 19 §.</w:t>
      </w:r>
    </w:p>
    <w:p w14:paraId="04FEFA9F" w14:textId="77777777" w:rsidR="002C58EE" w:rsidRDefault="002C58EE" w:rsidP="002C58EE">
      <w:pPr>
        <w:spacing w:after="0"/>
      </w:pPr>
      <w:r>
        <w:t>Förordning (2020:647).</w:t>
      </w:r>
    </w:p>
    <w:p w14:paraId="1506A0E0" w14:textId="77777777" w:rsidR="002C58EE" w:rsidRDefault="002C58EE" w:rsidP="002C58EE">
      <w:pPr>
        <w:spacing w:after="0"/>
      </w:pPr>
    </w:p>
    <w:p w14:paraId="6A0E5854" w14:textId="3A56805A" w:rsidR="002C58EE" w:rsidRDefault="002C58EE" w:rsidP="002C58EE">
      <w:pPr>
        <w:spacing w:after="0"/>
      </w:pPr>
      <w:r w:rsidRPr="002C58EE">
        <w:rPr>
          <w:b/>
          <w:bCs/>
        </w:rPr>
        <w:t>9 §</w:t>
      </w:r>
      <w:r>
        <w:t xml:space="preserve">   Av 3 och 8 §§ myndighetsförordningen (2007:515) följer att en tillsynsmyndighet ska bedriva tillsynsarbetet effektivt och att myndigheten ska utveckla personalens kompetens i tillsynsfrågor. Förordning (2020:647).</w:t>
      </w:r>
    </w:p>
    <w:p w14:paraId="2386C168" w14:textId="77777777" w:rsidR="002C58EE" w:rsidRDefault="002C58EE" w:rsidP="002C58EE">
      <w:pPr>
        <w:spacing w:after="0"/>
      </w:pPr>
    </w:p>
    <w:p w14:paraId="6F5ADA11" w14:textId="03B67BEA" w:rsidR="006E1C3E" w:rsidRDefault="002C58EE" w:rsidP="002C58EE">
      <w:r w:rsidRPr="002C58EE">
        <w:rPr>
          <w:b/>
          <w:bCs/>
        </w:rPr>
        <w:t>10 §</w:t>
      </w:r>
      <w:r>
        <w:t xml:space="preserve">   En statlig tillsynsmyndighet ska i den samlade tillsynsplanen beskriva hur myndigheten har avvägt fördelningen av resurser inom och mellan olika ansvarsområden enligt miljöbalken och hur resurserna har anpassats efter det tillsynsbehov som finns. Förordning (2020:647).</w:t>
      </w:r>
    </w:p>
    <w:p w14:paraId="1BB81526" w14:textId="72504696" w:rsidR="002C58EE" w:rsidRPr="002C58EE" w:rsidRDefault="002C58EE" w:rsidP="002C58EE">
      <w:pPr>
        <w:rPr>
          <w:b/>
          <w:bCs/>
        </w:rPr>
      </w:pPr>
      <w:r w:rsidRPr="002C58EE">
        <w:rPr>
          <w:b/>
          <w:bCs/>
        </w:rPr>
        <w:t>Tillsynsprogram och tillsynsbesök</w:t>
      </w:r>
    </w:p>
    <w:p w14:paraId="00100922" w14:textId="5EEDC797" w:rsidR="002C58EE" w:rsidRDefault="002C58EE" w:rsidP="002C58EE">
      <w:pPr>
        <w:spacing w:after="0"/>
      </w:pPr>
      <w:r w:rsidRPr="002C58EE">
        <w:rPr>
          <w:b/>
          <w:bCs/>
        </w:rPr>
        <w:t>10 a §</w:t>
      </w:r>
      <w:r>
        <w:t xml:space="preserve">   </w:t>
      </w:r>
      <w:bookmarkStart w:id="61" w:name="_Hlk109203137"/>
      <w:r>
        <w:t xml:space="preserve">Tillsynsmyndigheten ska med utgångspunkt i myndighetens tillsynsplan upprätta och regelbundet </w:t>
      </w:r>
      <w:bookmarkStart w:id="62" w:name="_Hlk109202930"/>
      <w:r>
        <w:t>uppdatera ett tillsynsprogram för varje verksamhet</w:t>
      </w:r>
      <w:bookmarkEnd w:id="62"/>
    </w:p>
    <w:p w14:paraId="023B04EB" w14:textId="77777777" w:rsidR="002C58EE" w:rsidRDefault="002C58EE" w:rsidP="002C58EE">
      <w:pPr>
        <w:spacing w:after="0"/>
      </w:pPr>
      <w:r>
        <w:t xml:space="preserve">   1. som är tillståndspliktig enligt miljöprövningsförordningen (2013:251) med en verksamhetskod som är markerad med -i, eller</w:t>
      </w:r>
    </w:p>
    <w:p w14:paraId="2D385B41" w14:textId="77777777" w:rsidR="002C58EE" w:rsidRDefault="002C58EE" w:rsidP="002C58EE">
      <w:pPr>
        <w:spacing w:after="0"/>
      </w:pPr>
      <w:r>
        <w:t xml:space="preserve">   2. där det finns en utvinningsavfallsanläggning enligt 9 § förordningen (2013:319) om utvinningsavfall. Förordning (2022:359)</w:t>
      </w:r>
    </w:p>
    <w:bookmarkEnd w:id="61"/>
    <w:p w14:paraId="6611905D" w14:textId="77777777" w:rsidR="002C58EE" w:rsidRDefault="002C58EE" w:rsidP="002C58EE"/>
    <w:p w14:paraId="3F721903" w14:textId="630ECA7D" w:rsidR="002C58EE" w:rsidRDefault="002C58EE" w:rsidP="002C58EE">
      <w:pPr>
        <w:spacing w:after="0"/>
      </w:pPr>
      <w:r w:rsidRPr="002C58EE">
        <w:rPr>
          <w:b/>
          <w:bCs/>
        </w:rPr>
        <w:t>10 b §</w:t>
      </w:r>
      <w:r>
        <w:t xml:space="preserve">    I tillsynsprogrammet ska tillsynsmyndigheten bestämma hur ofta tillsynsbesök ska genomföras. Tiden mellan två tillsynsbesök</w:t>
      </w:r>
    </w:p>
    <w:p w14:paraId="17365AAA" w14:textId="77777777" w:rsidR="002C58EE" w:rsidRDefault="002C58EE" w:rsidP="002C58EE">
      <w:pPr>
        <w:spacing w:after="0"/>
      </w:pPr>
      <w:r>
        <w:t xml:space="preserve">   1. ska bestämmas utifrån en bedömning av verksamhetens risk för människors hälsa och miljön, och</w:t>
      </w:r>
    </w:p>
    <w:p w14:paraId="7AB0829A" w14:textId="12D1B7E9" w:rsidR="002C58EE" w:rsidRDefault="002C58EE" w:rsidP="002C58EE">
      <w:pPr>
        <w:spacing w:after="0"/>
      </w:pPr>
      <w:r>
        <w:t xml:space="preserve">   2. får inte överskrida ett år, om verksamheten innebär betydande risker för människors hälsa eller miljön, och tre år i andra fall. Förordning (2022:359).</w:t>
      </w:r>
    </w:p>
    <w:p w14:paraId="12893226" w14:textId="77777777" w:rsidR="002C58EE" w:rsidRDefault="002C58EE" w:rsidP="002C58EE"/>
    <w:p w14:paraId="608F4BF9" w14:textId="77777777" w:rsidR="002C58EE" w:rsidRDefault="002C58EE" w:rsidP="002C58EE">
      <w:pPr>
        <w:spacing w:after="0"/>
      </w:pPr>
      <w:r w:rsidRPr="002C58EE">
        <w:rPr>
          <w:b/>
          <w:bCs/>
        </w:rPr>
        <w:t>11 §</w:t>
      </w:r>
      <w:r>
        <w:t xml:space="preserve">   För de verksamheter som omfattas av 10 a § ska tillsynsmyndigheten</w:t>
      </w:r>
    </w:p>
    <w:p w14:paraId="74627D60" w14:textId="77777777" w:rsidR="002C58EE" w:rsidRDefault="002C58EE" w:rsidP="002C58EE">
      <w:pPr>
        <w:spacing w:after="0"/>
      </w:pPr>
      <w:r>
        <w:t xml:space="preserve">   1. genomföra tillsynsbesök i enlighet med tillsynsprogrammet,</w:t>
      </w:r>
    </w:p>
    <w:p w14:paraId="0170B7A0" w14:textId="77777777" w:rsidR="002C58EE" w:rsidRDefault="002C58EE" w:rsidP="002C58EE">
      <w:pPr>
        <w:spacing w:after="0"/>
      </w:pPr>
      <w:r>
        <w:t xml:space="preserve">   2. efter ett tillsynsbesök genomföra ett nytt besök inom sex månader, om myndigheten vid det föregående besöket fann någon allvarlig brist i uppfyllandet av de villkor som gäller för verksamheten enligt en dom eller ett beslut eller enligt föreskrifter meddelade med stöd av 9 kap. 5 § miljöbalken, och</w:t>
      </w:r>
    </w:p>
    <w:p w14:paraId="0ABC7E47" w14:textId="0CB0ED1E" w:rsidR="002C58EE" w:rsidRDefault="002C58EE" w:rsidP="002C58EE">
      <w:pPr>
        <w:spacing w:after="0"/>
      </w:pPr>
      <w:r>
        <w:t xml:space="preserve">   3. skriftligen redovisa varje tillsynsbesök och lämna redovisningen till verksamhetsutövaren senast två månader efter besöket. Förordning (2020:647).</w:t>
      </w:r>
    </w:p>
    <w:p w14:paraId="7A855EDA" w14:textId="6994D1EB" w:rsidR="002C58EE" w:rsidRDefault="002C58EE" w:rsidP="002C58EE">
      <w:pPr>
        <w:spacing w:after="0"/>
      </w:pPr>
    </w:p>
    <w:p w14:paraId="062007AC" w14:textId="77777777" w:rsidR="002C58EE" w:rsidRPr="002C58EE" w:rsidRDefault="002C58EE" w:rsidP="002C58EE">
      <w:pPr>
        <w:spacing w:after="0"/>
        <w:rPr>
          <w:b/>
          <w:bCs/>
        </w:rPr>
      </w:pPr>
      <w:r w:rsidRPr="002C58EE">
        <w:rPr>
          <w:b/>
          <w:bCs/>
        </w:rPr>
        <w:t>Uppföljning och utvärdering</w:t>
      </w:r>
    </w:p>
    <w:p w14:paraId="0D4626F9" w14:textId="15D2F454" w:rsidR="002C58EE" w:rsidRPr="006E1C3E" w:rsidRDefault="002C58EE" w:rsidP="002C58EE">
      <w:pPr>
        <w:spacing w:after="0"/>
      </w:pPr>
      <w:r w:rsidRPr="002C58EE">
        <w:rPr>
          <w:b/>
          <w:bCs/>
        </w:rPr>
        <w:t>12 §</w:t>
      </w:r>
      <w:r>
        <w:t xml:space="preserve">   En tillsynsmyndighet ska årligen följa upp och utvärdera sin tillsynsverksamhet. Förordning (2020:647).</w:t>
      </w:r>
    </w:p>
    <w:sectPr w:rsidR="002C58EE" w:rsidRPr="006E1C3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2653" w14:textId="77777777" w:rsidR="00686FA7" w:rsidRDefault="00686FA7" w:rsidP="00686FA7">
      <w:pPr>
        <w:spacing w:after="0" w:line="240" w:lineRule="auto"/>
      </w:pPr>
      <w:r>
        <w:separator/>
      </w:r>
    </w:p>
  </w:endnote>
  <w:endnote w:type="continuationSeparator" w:id="0">
    <w:p w14:paraId="6D3F1330" w14:textId="77777777" w:rsidR="00686FA7" w:rsidRDefault="00686FA7" w:rsidP="0068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94040"/>
      <w:docPartObj>
        <w:docPartGallery w:val="Page Numbers (Bottom of Page)"/>
        <w:docPartUnique/>
      </w:docPartObj>
    </w:sdtPr>
    <w:sdtEndPr/>
    <w:sdtContent>
      <w:p w14:paraId="131F922F" w14:textId="207476A1" w:rsidR="00686FA7" w:rsidRDefault="00686FA7">
        <w:pPr>
          <w:pStyle w:val="Sidfot"/>
          <w:jc w:val="center"/>
        </w:pPr>
        <w:r>
          <w:fldChar w:fldCharType="begin"/>
        </w:r>
        <w:r>
          <w:instrText>PAGE   \* MERGEFORMAT</w:instrText>
        </w:r>
        <w:r>
          <w:fldChar w:fldCharType="separate"/>
        </w:r>
        <w:r>
          <w:t>2</w:t>
        </w:r>
        <w:r>
          <w:fldChar w:fldCharType="end"/>
        </w:r>
      </w:p>
    </w:sdtContent>
  </w:sdt>
  <w:p w14:paraId="47B48A0F" w14:textId="77777777" w:rsidR="00686FA7" w:rsidRDefault="00686F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140C" w14:textId="77777777" w:rsidR="00686FA7" w:rsidRDefault="00686FA7" w:rsidP="00686FA7">
      <w:pPr>
        <w:spacing w:after="0" w:line="240" w:lineRule="auto"/>
      </w:pPr>
      <w:r>
        <w:separator/>
      </w:r>
    </w:p>
  </w:footnote>
  <w:footnote w:type="continuationSeparator" w:id="0">
    <w:p w14:paraId="6313FB8D" w14:textId="77777777" w:rsidR="00686FA7" w:rsidRDefault="00686FA7" w:rsidP="00686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C66"/>
    <w:multiLevelType w:val="hybridMultilevel"/>
    <w:tmpl w:val="AA9821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653AFC"/>
    <w:multiLevelType w:val="hybridMultilevel"/>
    <w:tmpl w:val="2A904510"/>
    <w:lvl w:ilvl="0" w:tplc="F54286F0">
      <w:start w:val="1"/>
      <w:numFmt w:val="decimal"/>
      <w:lvlText w:val="%1."/>
      <w:lvlJc w:val="left"/>
      <w:pPr>
        <w:ind w:left="720" w:hanging="360"/>
      </w:pPr>
      <w:rPr>
        <w:rFonts w:asciiTheme="majorHAnsi" w:eastAsiaTheme="majorEastAsia" w:hAnsiTheme="majorHAnsi" w:cstheme="majorBidi" w:hint="default"/>
        <w:color w:val="2F5496" w:themeColor="accent1" w:themeShade="BF"/>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252DE2"/>
    <w:multiLevelType w:val="hybridMultilevel"/>
    <w:tmpl w:val="F788C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6C0455"/>
    <w:multiLevelType w:val="multilevel"/>
    <w:tmpl w:val="EF0C432C"/>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rPr>
        <w:b w:val="0"/>
        <w:bCs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2F882D2A"/>
    <w:multiLevelType w:val="hybridMultilevel"/>
    <w:tmpl w:val="B0FA12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7946D8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2F3CE8"/>
    <w:multiLevelType w:val="hybridMultilevel"/>
    <w:tmpl w:val="72FA4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7F2A4F"/>
    <w:multiLevelType w:val="hybridMultilevel"/>
    <w:tmpl w:val="BF68AA84"/>
    <w:lvl w:ilvl="0" w:tplc="B0648AD6">
      <w:start w:val="1"/>
      <w:numFmt w:val="decimal"/>
      <w:lvlText w:val="%1."/>
      <w:lvlJc w:val="left"/>
      <w:pPr>
        <w:ind w:left="720" w:hanging="360"/>
      </w:pPr>
      <w:rPr>
        <w:rFonts w:asciiTheme="majorHAnsi" w:eastAsiaTheme="majorEastAsia" w:hAnsiTheme="majorHAnsi" w:cstheme="majorBidi" w:hint="default"/>
        <w:color w:val="2F5496" w:themeColor="accent1" w:themeShade="BF"/>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BB40F05"/>
    <w:multiLevelType w:val="hybridMultilevel"/>
    <w:tmpl w:val="B5A409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FC83FC9"/>
    <w:multiLevelType w:val="hybridMultilevel"/>
    <w:tmpl w:val="8E945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574B17"/>
    <w:multiLevelType w:val="hybridMultilevel"/>
    <w:tmpl w:val="F532405C"/>
    <w:lvl w:ilvl="0" w:tplc="F34EAC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7112423"/>
    <w:multiLevelType w:val="hybridMultilevel"/>
    <w:tmpl w:val="F6D4C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183178"/>
    <w:multiLevelType w:val="hybridMultilevel"/>
    <w:tmpl w:val="9EA0E382"/>
    <w:lvl w:ilvl="0" w:tplc="E26CC64A">
      <w:start w:val="1"/>
      <w:numFmt w:val="decimal"/>
      <w:lvlText w:val="%1."/>
      <w:lvlJc w:val="left"/>
      <w:pPr>
        <w:ind w:left="720" w:hanging="360"/>
      </w:pPr>
      <w:rPr>
        <w:rFonts w:asciiTheme="majorHAnsi" w:eastAsiaTheme="majorEastAsia" w:hAnsiTheme="majorHAnsi" w:cstheme="majorBidi" w:hint="default"/>
        <w:color w:val="2F5496" w:themeColor="accent1" w:themeShade="BF"/>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6685665">
    <w:abstractNumId w:val="0"/>
  </w:num>
  <w:num w:numId="2" w16cid:durableId="2112505290">
    <w:abstractNumId w:val="6"/>
  </w:num>
  <w:num w:numId="3" w16cid:durableId="200096083">
    <w:abstractNumId w:val="10"/>
  </w:num>
  <w:num w:numId="4" w16cid:durableId="1372925396">
    <w:abstractNumId w:val="12"/>
  </w:num>
  <w:num w:numId="5" w16cid:durableId="904343540">
    <w:abstractNumId w:val="5"/>
  </w:num>
  <w:num w:numId="6" w16cid:durableId="1095639142">
    <w:abstractNumId w:val="8"/>
  </w:num>
  <w:num w:numId="7" w16cid:durableId="1207838412">
    <w:abstractNumId w:val="11"/>
  </w:num>
  <w:num w:numId="8" w16cid:durableId="2132240829">
    <w:abstractNumId w:val="9"/>
  </w:num>
  <w:num w:numId="9" w16cid:durableId="114176162">
    <w:abstractNumId w:val="7"/>
  </w:num>
  <w:num w:numId="10" w16cid:durableId="1936474104">
    <w:abstractNumId w:val="1"/>
  </w:num>
  <w:num w:numId="11" w16cid:durableId="685788044">
    <w:abstractNumId w:val="3"/>
  </w:num>
  <w:num w:numId="12" w16cid:durableId="867524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3094895">
    <w:abstractNumId w:val="2"/>
  </w:num>
  <w:num w:numId="14" w16cid:durableId="1982224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59"/>
    <w:rsid w:val="0004669B"/>
    <w:rsid w:val="0004706C"/>
    <w:rsid w:val="0005685D"/>
    <w:rsid w:val="000667CA"/>
    <w:rsid w:val="000760E5"/>
    <w:rsid w:val="000A57AE"/>
    <w:rsid w:val="000B7CDF"/>
    <w:rsid w:val="000D26D8"/>
    <w:rsid w:val="000D3D3B"/>
    <w:rsid w:val="000E2729"/>
    <w:rsid w:val="000E7A9C"/>
    <w:rsid w:val="000F1413"/>
    <w:rsid w:val="000F3141"/>
    <w:rsid w:val="000F787D"/>
    <w:rsid w:val="0011264C"/>
    <w:rsid w:val="00142598"/>
    <w:rsid w:val="001658F8"/>
    <w:rsid w:val="001736C0"/>
    <w:rsid w:val="00187537"/>
    <w:rsid w:val="00190AFB"/>
    <w:rsid w:val="00192AB1"/>
    <w:rsid w:val="0019612B"/>
    <w:rsid w:val="001A16F6"/>
    <w:rsid w:val="001A19F9"/>
    <w:rsid w:val="001B0957"/>
    <w:rsid w:val="001B2A65"/>
    <w:rsid w:val="001B4C61"/>
    <w:rsid w:val="001C3A43"/>
    <w:rsid w:val="001D502C"/>
    <w:rsid w:val="0020413F"/>
    <w:rsid w:val="00206971"/>
    <w:rsid w:val="00223E71"/>
    <w:rsid w:val="0022604C"/>
    <w:rsid w:val="00254920"/>
    <w:rsid w:val="00257F4F"/>
    <w:rsid w:val="00261348"/>
    <w:rsid w:val="00262919"/>
    <w:rsid w:val="00264194"/>
    <w:rsid w:val="0029055B"/>
    <w:rsid w:val="002C58EE"/>
    <w:rsid w:val="002D3695"/>
    <w:rsid w:val="002D4C03"/>
    <w:rsid w:val="002E2A15"/>
    <w:rsid w:val="002E7EEB"/>
    <w:rsid w:val="00304798"/>
    <w:rsid w:val="00313BA3"/>
    <w:rsid w:val="003152C2"/>
    <w:rsid w:val="00322B0E"/>
    <w:rsid w:val="00330EB7"/>
    <w:rsid w:val="00341812"/>
    <w:rsid w:val="00356FF4"/>
    <w:rsid w:val="003571C8"/>
    <w:rsid w:val="003721B0"/>
    <w:rsid w:val="00372565"/>
    <w:rsid w:val="0037773F"/>
    <w:rsid w:val="003838F0"/>
    <w:rsid w:val="003A14B6"/>
    <w:rsid w:val="003A4CCE"/>
    <w:rsid w:val="003B79B9"/>
    <w:rsid w:val="003D0577"/>
    <w:rsid w:val="003D22CA"/>
    <w:rsid w:val="003D25B3"/>
    <w:rsid w:val="003E181B"/>
    <w:rsid w:val="003F138A"/>
    <w:rsid w:val="003F7FAB"/>
    <w:rsid w:val="00421813"/>
    <w:rsid w:val="00423AB2"/>
    <w:rsid w:val="00444202"/>
    <w:rsid w:val="00445F9E"/>
    <w:rsid w:val="00447FDB"/>
    <w:rsid w:val="00453EBD"/>
    <w:rsid w:val="00457C9C"/>
    <w:rsid w:val="00462D7C"/>
    <w:rsid w:val="00476F07"/>
    <w:rsid w:val="004A51A0"/>
    <w:rsid w:val="004B3652"/>
    <w:rsid w:val="004B5C55"/>
    <w:rsid w:val="004F69AF"/>
    <w:rsid w:val="005054C3"/>
    <w:rsid w:val="005132A4"/>
    <w:rsid w:val="00515B1B"/>
    <w:rsid w:val="00525235"/>
    <w:rsid w:val="00530818"/>
    <w:rsid w:val="00544C59"/>
    <w:rsid w:val="0055619C"/>
    <w:rsid w:val="00560F38"/>
    <w:rsid w:val="00574911"/>
    <w:rsid w:val="0058306E"/>
    <w:rsid w:val="00583451"/>
    <w:rsid w:val="005967BA"/>
    <w:rsid w:val="005A182A"/>
    <w:rsid w:val="005A1A2C"/>
    <w:rsid w:val="005A54AB"/>
    <w:rsid w:val="005A5EC0"/>
    <w:rsid w:val="005B1B46"/>
    <w:rsid w:val="005B1EE1"/>
    <w:rsid w:val="005C1419"/>
    <w:rsid w:val="005C277B"/>
    <w:rsid w:val="005D0A96"/>
    <w:rsid w:val="005D2312"/>
    <w:rsid w:val="005D27F5"/>
    <w:rsid w:val="005F420A"/>
    <w:rsid w:val="00607060"/>
    <w:rsid w:val="00612062"/>
    <w:rsid w:val="006124B0"/>
    <w:rsid w:val="00634B7F"/>
    <w:rsid w:val="00637714"/>
    <w:rsid w:val="00641347"/>
    <w:rsid w:val="00650CCC"/>
    <w:rsid w:val="006571FC"/>
    <w:rsid w:val="00665E90"/>
    <w:rsid w:val="006821A8"/>
    <w:rsid w:val="00686FA7"/>
    <w:rsid w:val="0069177A"/>
    <w:rsid w:val="006A679A"/>
    <w:rsid w:val="006C3A3F"/>
    <w:rsid w:val="006C3E4C"/>
    <w:rsid w:val="006D3286"/>
    <w:rsid w:val="006D392B"/>
    <w:rsid w:val="006D63FA"/>
    <w:rsid w:val="006E1C3E"/>
    <w:rsid w:val="006E2168"/>
    <w:rsid w:val="006E2A6C"/>
    <w:rsid w:val="006F4491"/>
    <w:rsid w:val="006F4B1D"/>
    <w:rsid w:val="006F64A7"/>
    <w:rsid w:val="00700195"/>
    <w:rsid w:val="00706049"/>
    <w:rsid w:val="007062BA"/>
    <w:rsid w:val="00712B7D"/>
    <w:rsid w:val="00714488"/>
    <w:rsid w:val="00720D0B"/>
    <w:rsid w:val="00720D63"/>
    <w:rsid w:val="0072416C"/>
    <w:rsid w:val="007275D9"/>
    <w:rsid w:val="00743AC0"/>
    <w:rsid w:val="00743F35"/>
    <w:rsid w:val="00745DC8"/>
    <w:rsid w:val="0074615E"/>
    <w:rsid w:val="007538E5"/>
    <w:rsid w:val="00763121"/>
    <w:rsid w:val="007759CA"/>
    <w:rsid w:val="007A5469"/>
    <w:rsid w:val="007B006F"/>
    <w:rsid w:val="007B3F13"/>
    <w:rsid w:val="007D2791"/>
    <w:rsid w:val="007F1905"/>
    <w:rsid w:val="00812A70"/>
    <w:rsid w:val="0081671D"/>
    <w:rsid w:val="00846C5D"/>
    <w:rsid w:val="00856466"/>
    <w:rsid w:val="00870A23"/>
    <w:rsid w:val="00893BD7"/>
    <w:rsid w:val="008A0944"/>
    <w:rsid w:val="008B7584"/>
    <w:rsid w:val="008C1181"/>
    <w:rsid w:val="008C2C8D"/>
    <w:rsid w:val="00900302"/>
    <w:rsid w:val="00926FDD"/>
    <w:rsid w:val="00935A77"/>
    <w:rsid w:val="00942D81"/>
    <w:rsid w:val="009659D0"/>
    <w:rsid w:val="00967796"/>
    <w:rsid w:val="009805C5"/>
    <w:rsid w:val="009A7055"/>
    <w:rsid w:val="009B12D0"/>
    <w:rsid w:val="009B5738"/>
    <w:rsid w:val="009C75FF"/>
    <w:rsid w:val="009E02B6"/>
    <w:rsid w:val="009E0619"/>
    <w:rsid w:val="009F424E"/>
    <w:rsid w:val="00A23BF4"/>
    <w:rsid w:val="00A3248C"/>
    <w:rsid w:val="00A34F82"/>
    <w:rsid w:val="00A401E0"/>
    <w:rsid w:val="00A53663"/>
    <w:rsid w:val="00A55E1D"/>
    <w:rsid w:val="00A55FD2"/>
    <w:rsid w:val="00A57994"/>
    <w:rsid w:val="00A647D7"/>
    <w:rsid w:val="00A763BE"/>
    <w:rsid w:val="00AB75A9"/>
    <w:rsid w:val="00AC47FC"/>
    <w:rsid w:val="00AF0BDD"/>
    <w:rsid w:val="00AF306A"/>
    <w:rsid w:val="00AF3F43"/>
    <w:rsid w:val="00AF42BB"/>
    <w:rsid w:val="00B03EB4"/>
    <w:rsid w:val="00B10087"/>
    <w:rsid w:val="00B16EF2"/>
    <w:rsid w:val="00B40F56"/>
    <w:rsid w:val="00B51FF9"/>
    <w:rsid w:val="00B520F5"/>
    <w:rsid w:val="00B85533"/>
    <w:rsid w:val="00B914BD"/>
    <w:rsid w:val="00BA006D"/>
    <w:rsid w:val="00BA137D"/>
    <w:rsid w:val="00BC7C2A"/>
    <w:rsid w:val="00BD1A00"/>
    <w:rsid w:val="00BD3F5E"/>
    <w:rsid w:val="00BD7503"/>
    <w:rsid w:val="00BE4472"/>
    <w:rsid w:val="00BF7B8E"/>
    <w:rsid w:val="00C2217B"/>
    <w:rsid w:val="00C526CE"/>
    <w:rsid w:val="00C66705"/>
    <w:rsid w:val="00C871BF"/>
    <w:rsid w:val="00CA12E6"/>
    <w:rsid w:val="00CA4DCF"/>
    <w:rsid w:val="00CA6491"/>
    <w:rsid w:val="00CA6D3E"/>
    <w:rsid w:val="00CA7596"/>
    <w:rsid w:val="00CB18C8"/>
    <w:rsid w:val="00CB2E0C"/>
    <w:rsid w:val="00CD3128"/>
    <w:rsid w:val="00CD5490"/>
    <w:rsid w:val="00CE5593"/>
    <w:rsid w:val="00CF06E1"/>
    <w:rsid w:val="00CF2816"/>
    <w:rsid w:val="00D11217"/>
    <w:rsid w:val="00D650FC"/>
    <w:rsid w:val="00D73449"/>
    <w:rsid w:val="00D74B5F"/>
    <w:rsid w:val="00D763CE"/>
    <w:rsid w:val="00D7699D"/>
    <w:rsid w:val="00DD2157"/>
    <w:rsid w:val="00DD413A"/>
    <w:rsid w:val="00DE07F8"/>
    <w:rsid w:val="00DF03A4"/>
    <w:rsid w:val="00E00166"/>
    <w:rsid w:val="00E11A06"/>
    <w:rsid w:val="00E13E05"/>
    <w:rsid w:val="00E14C35"/>
    <w:rsid w:val="00E27E8A"/>
    <w:rsid w:val="00E41AF3"/>
    <w:rsid w:val="00E448B3"/>
    <w:rsid w:val="00E60DC2"/>
    <w:rsid w:val="00E6122A"/>
    <w:rsid w:val="00E75840"/>
    <w:rsid w:val="00E878B0"/>
    <w:rsid w:val="00EA3DEA"/>
    <w:rsid w:val="00EB53E1"/>
    <w:rsid w:val="00EC4580"/>
    <w:rsid w:val="00EC76B0"/>
    <w:rsid w:val="00ED3824"/>
    <w:rsid w:val="00EE168F"/>
    <w:rsid w:val="00EE2A23"/>
    <w:rsid w:val="00EE7643"/>
    <w:rsid w:val="00EF2FD1"/>
    <w:rsid w:val="00EF5772"/>
    <w:rsid w:val="00EF692E"/>
    <w:rsid w:val="00F256D6"/>
    <w:rsid w:val="00F31857"/>
    <w:rsid w:val="00F31C63"/>
    <w:rsid w:val="00F34A6C"/>
    <w:rsid w:val="00F51851"/>
    <w:rsid w:val="00F95315"/>
    <w:rsid w:val="00FA2221"/>
    <w:rsid w:val="00FB5F1C"/>
    <w:rsid w:val="00FC040B"/>
    <w:rsid w:val="00FC42D5"/>
    <w:rsid w:val="00FC4CE9"/>
    <w:rsid w:val="00FD2ECB"/>
    <w:rsid w:val="00FD480F"/>
    <w:rsid w:val="00FD4D19"/>
    <w:rsid w:val="00FD76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94E0"/>
  <w15:chartTrackingRefBased/>
  <w15:docId w15:val="{3AC97C37-F855-4BB0-8A6F-D2E16CF9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2E"/>
  </w:style>
  <w:style w:type="paragraph" w:styleId="Rubrik1">
    <w:name w:val="heading 1"/>
    <w:basedOn w:val="Normal"/>
    <w:next w:val="Normal"/>
    <w:link w:val="Rubrik1Char"/>
    <w:uiPriority w:val="9"/>
    <w:qFormat/>
    <w:rsid w:val="00544C59"/>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E7EEB"/>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5B1B46"/>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B85533"/>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5A54AB"/>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5A54AB"/>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5A54AB"/>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5A54A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A54A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4C59"/>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544C59"/>
    <w:pPr>
      <w:ind w:left="720"/>
      <w:contextualSpacing/>
    </w:pPr>
  </w:style>
  <w:style w:type="character" w:customStyle="1" w:styleId="Rubrik2Char">
    <w:name w:val="Rubrik 2 Char"/>
    <w:basedOn w:val="Standardstycketeckensnitt"/>
    <w:link w:val="Rubrik2"/>
    <w:uiPriority w:val="9"/>
    <w:rsid w:val="002E7EEB"/>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5B1B46"/>
    <w:rPr>
      <w:rFonts w:asciiTheme="majorHAnsi" w:eastAsiaTheme="majorEastAsia" w:hAnsiTheme="majorHAnsi" w:cstheme="majorBidi"/>
      <w:color w:val="1F3763" w:themeColor="accent1" w:themeShade="7F"/>
      <w:sz w:val="24"/>
      <w:szCs w:val="24"/>
    </w:rPr>
  </w:style>
  <w:style w:type="paragraph" w:styleId="Ballongtext">
    <w:name w:val="Balloon Text"/>
    <w:basedOn w:val="Normal"/>
    <w:link w:val="BallongtextChar"/>
    <w:uiPriority w:val="99"/>
    <w:semiHidden/>
    <w:unhideWhenUsed/>
    <w:rsid w:val="003152C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152C2"/>
    <w:rPr>
      <w:rFonts w:ascii="Segoe UI" w:hAnsi="Segoe UI" w:cs="Segoe UI"/>
      <w:sz w:val="18"/>
      <w:szCs w:val="18"/>
    </w:rPr>
  </w:style>
  <w:style w:type="character" w:styleId="Kommentarsreferens">
    <w:name w:val="annotation reference"/>
    <w:basedOn w:val="Standardstycketeckensnitt"/>
    <w:uiPriority w:val="99"/>
    <w:semiHidden/>
    <w:unhideWhenUsed/>
    <w:rsid w:val="003152C2"/>
    <w:rPr>
      <w:sz w:val="16"/>
      <w:szCs w:val="16"/>
    </w:rPr>
  </w:style>
  <w:style w:type="paragraph" w:styleId="Kommentarer">
    <w:name w:val="annotation text"/>
    <w:basedOn w:val="Normal"/>
    <w:link w:val="KommentarerChar"/>
    <w:uiPriority w:val="99"/>
    <w:unhideWhenUsed/>
    <w:rsid w:val="003152C2"/>
    <w:pPr>
      <w:spacing w:line="240" w:lineRule="auto"/>
    </w:pPr>
    <w:rPr>
      <w:sz w:val="20"/>
      <w:szCs w:val="20"/>
    </w:rPr>
  </w:style>
  <w:style w:type="character" w:customStyle="1" w:styleId="KommentarerChar">
    <w:name w:val="Kommentarer Char"/>
    <w:basedOn w:val="Standardstycketeckensnitt"/>
    <w:link w:val="Kommentarer"/>
    <w:uiPriority w:val="99"/>
    <w:rsid w:val="003152C2"/>
    <w:rPr>
      <w:sz w:val="20"/>
      <w:szCs w:val="20"/>
    </w:rPr>
  </w:style>
  <w:style w:type="paragraph" w:styleId="Kommentarsmne">
    <w:name w:val="annotation subject"/>
    <w:basedOn w:val="Kommentarer"/>
    <w:next w:val="Kommentarer"/>
    <w:link w:val="KommentarsmneChar"/>
    <w:uiPriority w:val="99"/>
    <w:semiHidden/>
    <w:unhideWhenUsed/>
    <w:rsid w:val="003D25B3"/>
    <w:rPr>
      <w:b/>
      <w:bCs/>
    </w:rPr>
  </w:style>
  <w:style w:type="character" w:customStyle="1" w:styleId="KommentarsmneChar">
    <w:name w:val="Kommentarsämne Char"/>
    <w:basedOn w:val="KommentarerChar"/>
    <w:link w:val="Kommentarsmne"/>
    <w:uiPriority w:val="99"/>
    <w:semiHidden/>
    <w:rsid w:val="003D25B3"/>
    <w:rPr>
      <w:b/>
      <w:bCs/>
      <w:sz w:val="20"/>
      <w:szCs w:val="20"/>
    </w:rPr>
  </w:style>
  <w:style w:type="table" w:styleId="Rutntstabell5mrkdekorfrg1">
    <w:name w:val="Grid Table 5 Dark Accent 1"/>
    <w:basedOn w:val="Normaltabell"/>
    <w:uiPriority w:val="50"/>
    <w:rsid w:val="00447FDB"/>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ntstabell1ljus">
    <w:name w:val="Grid Table 1 Light"/>
    <w:basedOn w:val="Normaltabell"/>
    <w:uiPriority w:val="46"/>
    <w:rsid w:val="008A09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lrubrik">
    <w:name w:val="Tabellrubrik"/>
    <w:next w:val="Normal"/>
    <w:link w:val="TabellrubrikChar"/>
    <w:qFormat/>
    <w:rsid w:val="00942D81"/>
    <w:pPr>
      <w:spacing w:before="200" w:after="100" w:line="240" w:lineRule="auto"/>
    </w:pPr>
    <w:rPr>
      <w:rFonts w:ascii="Century Gothic" w:eastAsia="Times New Roman" w:hAnsi="Century Gothic" w:cs="Times New Roman"/>
      <w:b/>
      <w:sz w:val="18"/>
      <w:szCs w:val="18"/>
      <w:lang w:eastAsia="sv-SE"/>
    </w:rPr>
  </w:style>
  <w:style w:type="character" w:customStyle="1" w:styleId="TabellrubrikChar">
    <w:name w:val="Tabellrubrik Char"/>
    <w:link w:val="Tabellrubrik"/>
    <w:rsid w:val="00942D81"/>
    <w:rPr>
      <w:rFonts w:ascii="Century Gothic" w:eastAsia="Times New Roman" w:hAnsi="Century Gothic" w:cs="Times New Roman"/>
      <w:b/>
      <w:sz w:val="18"/>
      <w:szCs w:val="18"/>
      <w:lang w:eastAsia="sv-SE"/>
    </w:rPr>
  </w:style>
  <w:style w:type="table" w:styleId="Tabellrutnt">
    <w:name w:val="Table Grid"/>
    <w:basedOn w:val="Normaltabell"/>
    <w:uiPriority w:val="39"/>
    <w:rsid w:val="0094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6frgstarkdekorfrg3">
    <w:name w:val="Grid Table 6 Colorful Accent 3"/>
    <w:basedOn w:val="Normaltabell"/>
    <w:uiPriority w:val="51"/>
    <w:rsid w:val="00CD54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ubrik4Char">
    <w:name w:val="Rubrik 4 Char"/>
    <w:basedOn w:val="Standardstycketeckensnitt"/>
    <w:link w:val="Rubrik4"/>
    <w:uiPriority w:val="9"/>
    <w:rsid w:val="00B85533"/>
    <w:rPr>
      <w:rFonts w:asciiTheme="majorHAnsi" w:eastAsiaTheme="majorEastAsia" w:hAnsiTheme="majorHAnsi" w:cstheme="majorBidi"/>
      <w:i/>
      <w:iCs/>
      <w:color w:val="2F5496" w:themeColor="accent1" w:themeShade="BF"/>
    </w:rPr>
  </w:style>
  <w:style w:type="table" w:customStyle="1" w:styleId="Rutntstabell6frgstarkdekorfrg31">
    <w:name w:val="Rutnätstabell 6 färgstark – dekorfärg 31"/>
    <w:basedOn w:val="Normaltabell"/>
    <w:next w:val="Rutntstabell6frgstarkdekorfrg3"/>
    <w:uiPriority w:val="51"/>
    <w:rsid w:val="00743AC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nehllsfrteckningsrubrik">
    <w:name w:val="TOC Heading"/>
    <w:basedOn w:val="Rubrik1"/>
    <w:next w:val="Normal"/>
    <w:uiPriority w:val="39"/>
    <w:unhideWhenUsed/>
    <w:qFormat/>
    <w:rsid w:val="00743AC0"/>
    <w:pPr>
      <w:outlineLvl w:val="9"/>
    </w:pPr>
    <w:rPr>
      <w:lang w:eastAsia="sv-SE"/>
    </w:rPr>
  </w:style>
  <w:style w:type="paragraph" w:styleId="Innehll1">
    <w:name w:val="toc 1"/>
    <w:basedOn w:val="Normal"/>
    <w:next w:val="Normal"/>
    <w:autoRedefine/>
    <w:uiPriority w:val="39"/>
    <w:unhideWhenUsed/>
    <w:rsid w:val="00743AC0"/>
    <w:pPr>
      <w:spacing w:after="100"/>
    </w:pPr>
  </w:style>
  <w:style w:type="paragraph" w:styleId="Innehll2">
    <w:name w:val="toc 2"/>
    <w:basedOn w:val="Normal"/>
    <w:next w:val="Normal"/>
    <w:autoRedefine/>
    <w:uiPriority w:val="39"/>
    <w:unhideWhenUsed/>
    <w:rsid w:val="00743AC0"/>
    <w:pPr>
      <w:spacing w:after="100"/>
      <w:ind w:left="220"/>
    </w:pPr>
  </w:style>
  <w:style w:type="paragraph" w:styleId="Innehll3">
    <w:name w:val="toc 3"/>
    <w:basedOn w:val="Normal"/>
    <w:next w:val="Normal"/>
    <w:autoRedefine/>
    <w:uiPriority w:val="39"/>
    <w:unhideWhenUsed/>
    <w:rsid w:val="00743AC0"/>
    <w:pPr>
      <w:spacing w:after="100"/>
      <w:ind w:left="440"/>
    </w:pPr>
  </w:style>
  <w:style w:type="character" w:styleId="Hyperlnk">
    <w:name w:val="Hyperlink"/>
    <w:basedOn w:val="Standardstycketeckensnitt"/>
    <w:uiPriority w:val="99"/>
    <w:unhideWhenUsed/>
    <w:rsid w:val="00743AC0"/>
    <w:rPr>
      <w:color w:val="0563C1" w:themeColor="hyperlink"/>
      <w:u w:val="single"/>
    </w:rPr>
  </w:style>
  <w:style w:type="table" w:styleId="Oformateradtabell1">
    <w:name w:val="Plain Table 1"/>
    <w:basedOn w:val="Normaltabell"/>
    <w:uiPriority w:val="41"/>
    <w:rsid w:val="00BC7C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ell3dekorfrg3">
    <w:name w:val="List Table 3 Accent 3"/>
    <w:basedOn w:val="Normaltabell"/>
    <w:uiPriority w:val="48"/>
    <w:rsid w:val="009A705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4dekorfrg3">
    <w:name w:val="List Table 4 Accent 3"/>
    <w:basedOn w:val="Normaltabell"/>
    <w:uiPriority w:val="49"/>
    <w:rsid w:val="009A705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5mrkdekorfrg3">
    <w:name w:val="Grid Table 5 Dark Accent 3"/>
    <w:basedOn w:val="Normaltabell"/>
    <w:uiPriority w:val="50"/>
    <w:rsid w:val="009A70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ell4dekorfrg31">
    <w:name w:val="Listtabell 4 – dekorfärg 31"/>
    <w:basedOn w:val="Normaltabell"/>
    <w:next w:val="Listtabell4dekorfrg3"/>
    <w:uiPriority w:val="49"/>
    <w:rsid w:val="00FD2EC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ell4dekorfrg32">
    <w:name w:val="Listtabell 4 – dekorfärg 32"/>
    <w:basedOn w:val="Normaltabell"/>
    <w:next w:val="Listtabell4dekorfrg3"/>
    <w:uiPriority w:val="49"/>
    <w:rsid w:val="007144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ell4dekorfrg33">
    <w:name w:val="Listtabell 4 – dekorfärg 33"/>
    <w:basedOn w:val="Normaltabell"/>
    <w:next w:val="Listtabell4dekorfrg3"/>
    <w:uiPriority w:val="49"/>
    <w:rsid w:val="00EE764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ell4dekorfrg34">
    <w:name w:val="Listtabell 4 – dekorfärg 34"/>
    <w:basedOn w:val="Normaltabell"/>
    <w:next w:val="Listtabell4dekorfrg3"/>
    <w:uiPriority w:val="49"/>
    <w:rsid w:val="00322B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ubrik5Char">
    <w:name w:val="Rubrik 5 Char"/>
    <w:basedOn w:val="Standardstycketeckensnitt"/>
    <w:link w:val="Rubrik5"/>
    <w:uiPriority w:val="9"/>
    <w:semiHidden/>
    <w:rsid w:val="005A54AB"/>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5A54AB"/>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5A54AB"/>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5A54A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A54AB"/>
    <w:rPr>
      <w:rFonts w:asciiTheme="majorHAnsi" w:eastAsiaTheme="majorEastAsia" w:hAnsiTheme="majorHAnsi" w:cstheme="majorBidi"/>
      <w:i/>
      <w:iCs/>
      <w:color w:val="272727" w:themeColor="text1" w:themeTint="D8"/>
      <w:sz w:val="21"/>
      <w:szCs w:val="21"/>
    </w:rPr>
  </w:style>
  <w:style w:type="table" w:styleId="Rutntstabell7frgstarkdekorfrg3">
    <w:name w:val="Grid Table 7 Colorful Accent 3"/>
    <w:basedOn w:val="Normaltabell"/>
    <w:uiPriority w:val="52"/>
    <w:rsid w:val="007538E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Oformateradtabell2">
    <w:name w:val="Plain Table 2"/>
    <w:basedOn w:val="Normaltabell"/>
    <w:uiPriority w:val="42"/>
    <w:rsid w:val="007538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rutntljust">
    <w:name w:val="Grid Table Light"/>
    <w:basedOn w:val="Normaltabell"/>
    <w:uiPriority w:val="40"/>
    <w:rsid w:val="007538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rutntljust1">
    <w:name w:val="Tabellrutnät ljust1"/>
    <w:basedOn w:val="Normaltabell"/>
    <w:next w:val="Tabellrutntljust"/>
    <w:uiPriority w:val="40"/>
    <w:rsid w:val="00745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A006D"/>
    <w:pPr>
      <w:autoSpaceDE w:val="0"/>
      <w:autoSpaceDN w:val="0"/>
      <w:adjustRightInd w:val="0"/>
      <w:spacing w:after="0" w:line="240" w:lineRule="auto"/>
    </w:pPr>
    <w:rPr>
      <w:rFonts w:ascii="Calibri" w:hAnsi="Calibri" w:cs="Calibri"/>
      <w:color w:val="000000"/>
      <w:sz w:val="24"/>
      <w:szCs w:val="24"/>
    </w:rPr>
  </w:style>
  <w:style w:type="table" w:styleId="Rutntstabell4dekorfrg3">
    <w:name w:val="Grid Table 4 Accent 3"/>
    <w:basedOn w:val="Normaltabell"/>
    <w:uiPriority w:val="49"/>
    <w:rsid w:val="001875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Olstomnmnande">
    <w:name w:val="Unresolved Mention"/>
    <w:basedOn w:val="Standardstycketeckensnitt"/>
    <w:uiPriority w:val="99"/>
    <w:semiHidden/>
    <w:unhideWhenUsed/>
    <w:rsid w:val="00A55FD2"/>
    <w:rPr>
      <w:color w:val="605E5C"/>
      <w:shd w:val="clear" w:color="auto" w:fill="E1DFDD"/>
    </w:rPr>
  </w:style>
  <w:style w:type="paragraph" w:styleId="Beskrivning">
    <w:name w:val="caption"/>
    <w:basedOn w:val="Normal"/>
    <w:next w:val="Normal"/>
    <w:uiPriority w:val="35"/>
    <w:unhideWhenUsed/>
    <w:qFormat/>
    <w:rsid w:val="00A763BE"/>
    <w:pPr>
      <w:spacing w:after="200" w:line="240" w:lineRule="auto"/>
    </w:pPr>
    <w:rPr>
      <w:i/>
      <w:iCs/>
      <w:color w:val="44546A" w:themeColor="text2"/>
      <w:sz w:val="18"/>
      <w:szCs w:val="18"/>
    </w:rPr>
  </w:style>
  <w:style w:type="table" w:styleId="Rutntstabell2dekorfrg3">
    <w:name w:val="Grid Table 2 Accent 3"/>
    <w:basedOn w:val="Normaltabell"/>
    <w:uiPriority w:val="47"/>
    <w:rsid w:val="00935A7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nvndHyperlnk">
    <w:name w:val="FollowedHyperlink"/>
    <w:basedOn w:val="Standardstycketeckensnitt"/>
    <w:uiPriority w:val="99"/>
    <w:semiHidden/>
    <w:unhideWhenUsed/>
    <w:rsid w:val="001B0957"/>
    <w:rPr>
      <w:color w:val="954F72" w:themeColor="followedHyperlink"/>
      <w:u w:val="single"/>
    </w:rPr>
  </w:style>
  <w:style w:type="paragraph" w:styleId="Sidhuvud">
    <w:name w:val="header"/>
    <w:basedOn w:val="Normal"/>
    <w:link w:val="SidhuvudChar"/>
    <w:uiPriority w:val="99"/>
    <w:unhideWhenUsed/>
    <w:rsid w:val="00686F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86FA7"/>
  </w:style>
  <w:style w:type="paragraph" w:styleId="Sidfot">
    <w:name w:val="footer"/>
    <w:basedOn w:val="Normal"/>
    <w:link w:val="SidfotChar"/>
    <w:uiPriority w:val="99"/>
    <w:unhideWhenUsed/>
    <w:rsid w:val="00686F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86FA7"/>
  </w:style>
  <w:style w:type="paragraph" w:styleId="Ingetavstnd">
    <w:name w:val="No Spacing"/>
    <w:uiPriority w:val="1"/>
    <w:qFormat/>
    <w:rsid w:val="00A34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525">
      <w:bodyDiv w:val="1"/>
      <w:marLeft w:val="0"/>
      <w:marRight w:val="0"/>
      <w:marTop w:val="0"/>
      <w:marBottom w:val="0"/>
      <w:divBdr>
        <w:top w:val="none" w:sz="0" w:space="0" w:color="auto"/>
        <w:left w:val="none" w:sz="0" w:space="0" w:color="auto"/>
        <w:bottom w:val="none" w:sz="0" w:space="0" w:color="auto"/>
        <w:right w:val="none" w:sz="0" w:space="0" w:color="auto"/>
      </w:divBdr>
    </w:div>
    <w:div w:id="256642318">
      <w:bodyDiv w:val="1"/>
      <w:marLeft w:val="0"/>
      <w:marRight w:val="0"/>
      <w:marTop w:val="0"/>
      <w:marBottom w:val="0"/>
      <w:divBdr>
        <w:top w:val="none" w:sz="0" w:space="0" w:color="auto"/>
        <w:left w:val="none" w:sz="0" w:space="0" w:color="auto"/>
        <w:bottom w:val="none" w:sz="0" w:space="0" w:color="auto"/>
        <w:right w:val="none" w:sz="0" w:space="0" w:color="auto"/>
      </w:divBdr>
    </w:div>
    <w:div w:id="276790882">
      <w:bodyDiv w:val="1"/>
      <w:marLeft w:val="0"/>
      <w:marRight w:val="0"/>
      <w:marTop w:val="0"/>
      <w:marBottom w:val="0"/>
      <w:divBdr>
        <w:top w:val="none" w:sz="0" w:space="0" w:color="auto"/>
        <w:left w:val="none" w:sz="0" w:space="0" w:color="auto"/>
        <w:bottom w:val="none" w:sz="0" w:space="0" w:color="auto"/>
        <w:right w:val="none" w:sz="0" w:space="0" w:color="auto"/>
      </w:divBdr>
    </w:div>
    <w:div w:id="1166676082">
      <w:bodyDiv w:val="1"/>
      <w:marLeft w:val="0"/>
      <w:marRight w:val="0"/>
      <w:marTop w:val="0"/>
      <w:marBottom w:val="0"/>
      <w:divBdr>
        <w:top w:val="none" w:sz="0" w:space="0" w:color="auto"/>
        <w:left w:val="none" w:sz="0" w:space="0" w:color="auto"/>
        <w:bottom w:val="none" w:sz="0" w:space="0" w:color="auto"/>
        <w:right w:val="none" w:sz="0" w:space="0" w:color="auto"/>
      </w:divBdr>
    </w:div>
    <w:div w:id="16137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ksdagen.se/sv/dokument-lagar/dokument/svensk-forfattningssamling/miljotillsynsforordning-201113_sfs-2011-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ksdagen.se/sv/dokument-lagar/dokument/svensk-forfattningssamling/miljotillsynsforordning-201113_sfs-2011-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B9132912243A4793CA169344AC8A56" ma:contentTypeVersion="0" ma:contentTypeDescription="Skapa ett nytt dokument." ma:contentTypeScope="" ma:versionID="7db1fff97a8f81f24e7bdd9672d870bd">
  <xsd:schema xmlns:xsd="http://www.w3.org/2001/XMLSchema" xmlns:xs="http://www.w3.org/2001/XMLSchema" xmlns:p="http://schemas.microsoft.com/office/2006/metadata/properties" targetNamespace="http://schemas.microsoft.com/office/2006/metadata/properties" ma:root="true" ma:fieldsID="26210e433ff6f52e040ac590c9cf78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CCEFF-9285-43DE-BB7D-2F3204CFD437}">
  <ds:schemaRefs>
    <ds:schemaRef ds:uri="http://schemas.openxmlformats.org/officeDocument/2006/bibliography"/>
  </ds:schemaRefs>
</ds:datastoreItem>
</file>

<file path=customXml/itemProps2.xml><?xml version="1.0" encoding="utf-8"?>
<ds:datastoreItem xmlns:ds="http://schemas.openxmlformats.org/officeDocument/2006/customXml" ds:itemID="{4681FE7A-30ED-4F3D-A847-753728C3B0F6}">
  <ds:schemaRefs>
    <ds:schemaRef ds:uri="http://schemas.microsoft.com/sharepoint/v3/contenttype/forms"/>
  </ds:schemaRefs>
</ds:datastoreItem>
</file>

<file path=customXml/itemProps3.xml><?xml version="1.0" encoding="utf-8"?>
<ds:datastoreItem xmlns:ds="http://schemas.openxmlformats.org/officeDocument/2006/customXml" ds:itemID="{8DEFF492-C9DF-4B55-8145-C6B4E17A0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8BAEC4-6DC5-4999-A66C-865AC558ABB9}">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7860</Words>
  <Characters>41664</Characters>
  <Application>Microsoft Office Word</Application>
  <DocSecurity>0</DocSecurity>
  <Lines>347</Lines>
  <Paragraphs>98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Bovin Karin</dc:creator>
  <cp:keywords/>
  <dc:description/>
  <cp:lastModifiedBy>Höök Ingela</cp:lastModifiedBy>
  <cp:revision>4</cp:revision>
  <cp:lastPrinted>2024-12-13T14:13:00Z</cp:lastPrinted>
  <dcterms:created xsi:type="dcterms:W3CDTF">2024-12-13T12:39:00Z</dcterms:created>
  <dcterms:modified xsi:type="dcterms:W3CDTF">2024-12-13T14:15:00Z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0x0101000EB9132912243A4793CA169344AC8A56</vt:lpwstr>
  </property>
</Properties>
</file>